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3">
        <w:rPr>
          <w:rFonts w:ascii="Times New Roman" w:hAnsi="Times New Roman" w:cs="Times New Roman"/>
          <w:sz w:val="24"/>
          <w:szCs w:val="24"/>
          <w:lang w:val="sr-Cyrl-RS"/>
        </w:rPr>
        <w:t>Алексинац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45E53"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 језик 1</w:t>
      </w:r>
    </w:p>
    <w:p w:rsidR="00361A51" w:rsidRPr="00645E53" w:rsidRDefault="00361A5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45E53">
        <w:rPr>
          <w:rFonts w:ascii="Times New Roman" w:hAnsi="Times New Roman" w:cs="Times New Roman"/>
          <w:sz w:val="24"/>
          <w:szCs w:val="24"/>
          <w:lang w:val="sr-Cyrl-RS"/>
        </w:rPr>
        <w:t xml:space="preserve"> др Игор Петровић</w:t>
      </w:r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2266">
        <w:rPr>
          <w:rFonts w:ascii="Times New Roman" w:hAnsi="Times New Roman" w:cs="Times New Roman"/>
          <w:b/>
          <w:sz w:val="24"/>
          <w:szCs w:val="24"/>
        </w:rPr>
        <w:t>1. As a future teacher, how would you deal with insolent and aggressive children?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2. According to Vygotsky, how should a child’s intelligence be measured?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3. When is the right time for children to start learning a foreign language?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4. What do you think about private preschool institutions?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5. Why do you think English is important for your profession?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6. What are the characteristics of a good kindergarten teacher?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7. In what ways do Vygotsky's views of development differ from Piaget's?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8. Does learning a foreign language in early childhood influence a child’s native language? Explain.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9. Compare Serbian preschool system to the British.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10. How did English become a global language?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11. In what ways are children today different from children 30 years ago?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12. Do you think that a child can learn a foreign language by watching TV shows and cartoons?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13. Explain assimilation in accommodation in Piaget's psychology.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14. Which system of preschool education do you prefer (Serbian, US, UK)? Explain why.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15. Compare Serbian preschool system to the American.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16. What dimension of a child's life does Piaget neglect?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17. Do you think that adults learn foreign languages more easily than children? Explain.</w:t>
      </w:r>
    </w:p>
    <w:p w:rsidR="002B2266" w:rsidRPr="002B2266" w:rsidRDefault="002B2266" w:rsidP="002B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18. According to Vygotsky, how should a child’s intelligence be measured?</w:t>
      </w:r>
    </w:p>
    <w:p w:rsidR="00361A51" w:rsidRPr="00361A51" w:rsidRDefault="002B2266" w:rsidP="0036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6">
        <w:rPr>
          <w:rFonts w:ascii="Times New Roman" w:hAnsi="Times New Roman" w:cs="Times New Roman"/>
          <w:b/>
          <w:sz w:val="24"/>
          <w:szCs w:val="24"/>
        </w:rPr>
        <w:t>19. Do you think that some other language might take the dominant position? Which one?</w:t>
      </w:r>
    </w:p>
    <w:p w:rsidR="00361A51" w:rsidRPr="00361A51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1A51" w:rsidRPr="00361A51" w:rsidSect="002B226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1"/>
    <w:rsid w:val="0004332D"/>
    <w:rsid w:val="0017543F"/>
    <w:rsid w:val="002B2266"/>
    <w:rsid w:val="00361A51"/>
    <w:rsid w:val="005B4E8C"/>
    <w:rsid w:val="00645E53"/>
    <w:rsid w:val="00A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013CD-D279-4F2F-9DE7-0D906749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dcterms:created xsi:type="dcterms:W3CDTF">2020-10-26T10:50:00Z</dcterms:created>
  <dcterms:modified xsi:type="dcterms:W3CDTF">2020-10-26T10:55:00Z</dcterms:modified>
</cp:coreProperties>
</file>