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96" w:rsidRPr="00CF6096" w:rsidRDefault="00CF6096" w:rsidP="00CF6096">
      <w:pPr>
        <w:rPr>
          <w:rFonts w:ascii="Times New Roman" w:hAnsi="Times New Roman" w:cs="Times New Roman"/>
          <w:sz w:val="24"/>
          <w:szCs w:val="24"/>
        </w:rPr>
      </w:pPr>
      <w:r w:rsidRPr="00CF6096"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CF6096" w:rsidRPr="00CF6096" w:rsidRDefault="00CF6096" w:rsidP="00CF6096">
      <w:pPr>
        <w:rPr>
          <w:rFonts w:ascii="Times New Roman" w:hAnsi="Times New Roman" w:cs="Times New Roman"/>
          <w:sz w:val="24"/>
          <w:szCs w:val="24"/>
        </w:rPr>
      </w:pPr>
      <w:r w:rsidRPr="00CF6096">
        <w:rPr>
          <w:rFonts w:ascii="Times New Roman" w:hAnsi="Times New Roman" w:cs="Times New Roman"/>
          <w:sz w:val="24"/>
          <w:szCs w:val="24"/>
        </w:rPr>
        <w:t>Одсек Алексинац</w:t>
      </w:r>
    </w:p>
    <w:p w:rsidR="00CF6096" w:rsidRPr="00CF6096" w:rsidRDefault="00CF6096" w:rsidP="00CF6096">
      <w:pPr>
        <w:rPr>
          <w:rFonts w:ascii="Times New Roman" w:hAnsi="Times New Roman" w:cs="Times New Roman"/>
          <w:sz w:val="24"/>
          <w:szCs w:val="24"/>
        </w:rPr>
      </w:pPr>
      <w:r w:rsidRPr="00CF6096">
        <w:rPr>
          <w:rFonts w:ascii="Times New Roman" w:hAnsi="Times New Roman" w:cs="Times New Roman"/>
          <w:sz w:val="24"/>
          <w:szCs w:val="24"/>
        </w:rPr>
        <w:t>Наставни предмет: Социологија породице</w:t>
      </w:r>
    </w:p>
    <w:p w:rsidR="00CF6096" w:rsidRPr="00CF6096" w:rsidRDefault="00CF6096" w:rsidP="00CF6096">
      <w:pPr>
        <w:rPr>
          <w:rFonts w:ascii="Times New Roman" w:hAnsi="Times New Roman" w:cs="Times New Roman"/>
          <w:sz w:val="24"/>
          <w:szCs w:val="24"/>
        </w:rPr>
      </w:pPr>
      <w:r w:rsidRPr="00CF6096">
        <w:rPr>
          <w:rFonts w:ascii="Times New Roman" w:hAnsi="Times New Roman" w:cs="Times New Roman"/>
          <w:sz w:val="24"/>
          <w:szCs w:val="24"/>
        </w:rPr>
        <w:t>Наставник: Садуша Реџић</w:t>
      </w:r>
    </w:p>
    <w:p w:rsidR="0017543F" w:rsidRPr="00CF6096" w:rsidRDefault="00361A51" w:rsidP="00361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096">
        <w:rPr>
          <w:rFonts w:ascii="Times New Roman" w:hAnsi="Times New Roman" w:cs="Times New Roman"/>
          <w:sz w:val="24"/>
          <w:szCs w:val="24"/>
        </w:rPr>
        <w:t>Списак питања за колоквијум</w:t>
      </w:r>
    </w:p>
    <w:p w:rsidR="00CF6096" w:rsidRPr="00CF6096" w:rsidRDefault="00CF6096" w:rsidP="00CF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F6096">
        <w:rPr>
          <w:rFonts w:ascii="Times New Roman" w:hAnsi="Times New Roman" w:cs="Times New Roman"/>
          <w:sz w:val="24"/>
          <w:szCs w:val="24"/>
        </w:rPr>
        <w:t>1.</w:t>
      </w:r>
      <w:r w:rsidRPr="00CF6096">
        <w:rPr>
          <w:rFonts w:ascii="Times New Roman" w:hAnsi="Times New Roman" w:cs="Times New Roman"/>
          <w:sz w:val="24"/>
          <w:szCs w:val="24"/>
        </w:rPr>
        <w:tab/>
        <w:t>Појам породице (етимологија термина, породица као: ћелија друштва, друштвени микрокосмос, људска заједница, друштвена функција – универзална или специјализована, уточиште, антрополошка универзалија, „прича о успеху“, породица у „једнини“, модерна породица) (А.М: 32-37-42 стр.)</w:t>
      </w:r>
    </w:p>
    <w:p w:rsidR="00CF6096" w:rsidRPr="00CF6096" w:rsidRDefault="00CF6096" w:rsidP="00CF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F6096">
        <w:rPr>
          <w:rFonts w:ascii="Times New Roman" w:hAnsi="Times New Roman" w:cs="Times New Roman"/>
          <w:sz w:val="24"/>
          <w:szCs w:val="24"/>
        </w:rPr>
        <w:t>2.</w:t>
      </w:r>
      <w:r w:rsidRPr="00CF6096">
        <w:rPr>
          <w:rFonts w:ascii="Times New Roman" w:hAnsi="Times New Roman" w:cs="Times New Roman"/>
          <w:sz w:val="24"/>
          <w:szCs w:val="24"/>
        </w:rPr>
        <w:tab/>
        <w:t xml:space="preserve">Слични појмови различитог значења: домаћинство (М.С: 71-79, А.М: 77-80), сродство  (М.С: 53-71, А.М: 100-106), брак (М.С: 137-159, А.М: 113-119) </w:t>
      </w:r>
    </w:p>
    <w:p w:rsidR="00CF6096" w:rsidRPr="00CF6096" w:rsidRDefault="00CF6096" w:rsidP="00CF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F6096">
        <w:rPr>
          <w:rFonts w:ascii="Times New Roman" w:hAnsi="Times New Roman" w:cs="Times New Roman"/>
          <w:sz w:val="24"/>
          <w:szCs w:val="24"/>
        </w:rPr>
        <w:t>3.</w:t>
      </w:r>
      <w:r w:rsidRPr="00CF6096">
        <w:rPr>
          <w:rFonts w:ascii="Times New Roman" w:hAnsi="Times New Roman" w:cs="Times New Roman"/>
          <w:sz w:val="24"/>
          <w:szCs w:val="24"/>
        </w:rPr>
        <w:tab/>
        <w:t>Антиномије модерне породице (А.М: 42-52)</w:t>
      </w:r>
    </w:p>
    <w:p w:rsidR="00CF6096" w:rsidRPr="00CF6096" w:rsidRDefault="00CF6096" w:rsidP="00CF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F6096">
        <w:rPr>
          <w:rFonts w:ascii="Times New Roman" w:hAnsi="Times New Roman" w:cs="Times New Roman"/>
          <w:sz w:val="24"/>
          <w:szCs w:val="24"/>
        </w:rPr>
        <w:t>4.</w:t>
      </w:r>
      <w:r w:rsidRPr="00CF6096">
        <w:rPr>
          <w:rFonts w:ascii="Times New Roman" w:hAnsi="Times New Roman" w:cs="Times New Roman"/>
          <w:sz w:val="24"/>
          <w:szCs w:val="24"/>
        </w:rPr>
        <w:tab/>
        <w:t xml:space="preserve">Типологије (универзалне (АМ: 322-323), историјске АМ: А.М: 327-330 , интеракцијске МС: 168/169) и типови породице: патријархална, нуклеарна, проширена (АМ: 322-323), ванбрачна (МС: 145-149), једнородитељска (МС: 192-206), хомосексуална породица (М.С: 159-164) </w:t>
      </w:r>
    </w:p>
    <w:p w:rsidR="00CF6096" w:rsidRPr="00CF6096" w:rsidRDefault="00CF6096" w:rsidP="00CF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F6096" w:rsidRPr="00CF6096" w:rsidRDefault="00CF6096" w:rsidP="00CF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F6096">
        <w:rPr>
          <w:rFonts w:ascii="Times New Roman" w:hAnsi="Times New Roman" w:cs="Times New Roman"/>
          <w:sz w:val="24"/>
          <w:szCs w:val="24"/>
        </w:rPr>
        <w:t>Теоријски приступи и проблеми социолошког проучавања породице:</w:t>
      </w:r>
    </w:p>
    <w:p w:rsidR="00CF6096" w:rsidRPr="00CF6096" w:rsidRDefault="00CF6096" w:rsidP="00CF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F6096">
        <w:rPr>
          <w:rFonts w:ascii="Times New Roman" w:hAnsi="Times New Roman" w:cs="Times New Roman"/>
          <w:sz w:val="24"/>
          <w:szCs w:val="24"/>
        </w:rPr>
        <w:t>5.</w:t>
      </w:r>
      <w:r w:rsidRPr="00CF6096">
        <w:rPr>
          <w:rFonts w:ascii="Times New Roman" w:hAnsi="Times New Roman" w:cs="Times New Roman"/>
          <w:sz w:val="24"/>
          <w:szCs w:val="24"/>
        </w:rPr>
        <w:tab/>
        <w:t>Фредерик Ле Плеј (МС 17-20, АМ 18-19)</w:t>
      </w:r>
    </w:p>
    <w:p w:rsidR="00CF6096" w:rsidRPr="00CF6096" w:rsidRDefault="00CF6096" w:rsidP="00CF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F6096">
        <w:rPr>
          <w:rFonts w:ascii="Times New Roman" w:hAnsi="Times New Roman" w:cs="Times New Roman"/>
          <w:sz w:val="24"/>
          <w:szCs w:val="24"/>
        </w:rPr>
        <w:t>6.</w:t>
      </w:r>
      <w:r w:rsidRPr="00CF6096">
        <w:rPr>
          <w:rFonts w:ascii="Times New Roman" w:hAnsi="Times New Roman" w:cs="Times New Roman"/>
          <w:sz w:val="24"/>
          <w:szCs w:val="24"/>
        </w:rPr>
        <w:tab/>
        <w:t>Еволуционизам (ЗГ: 27-34, А.М. 22)</w:t>
      </w:r>
    </w:p>
    <w:p w:rsidR="00CF6096" w:rsidRPr="00CF6096" w:rsidRDefault="00CF6096" w:rsidP="00CF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F6096">
        <w:rPr>
          <w:rFonts w:ascii="Times New Roman" w:hAnsi="Times New Roman" w:cs="Times New Roman"/>
          <w:sz w:val="24"/>
          <w:szCs w:val="24"/>
        </w:rPr>
        <w:t>7.</w:t>
      </w:r>
      <w:r w:rsidRPr="00CF6096">
        <w:rPr>
          <w:rFonts w:ascii="Times New Roman" w:hAnsi="Times New Roman" w:cs="Times New Roman"/>
          <w:sz w:val="24"/>
          <w:szCs w:val="24"/>
        </w:rPr>
        <w:tab/>
        <w:t>Марксизам (ЗГ 45-51, М.С: 20-22, А.М.22-23)</w:t>
      </w:r>
    </w:p>
    <w:p w:rsidR="00CF6096" w:rsidRPr="00CF6096" w:rsidRDefault="00CF6096" w:rsidP="00CF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F6096">
        <w:rPr>
          <w:rFonts w:ascii="Times New Roman" w:hAnsi="Times New Roman" w:cs="Times New Roman"/>
          <w:sz w:val="24"/>
          <w:szCs w:val="24"/>
        </w:rPr>
        <w:t>8.</w:t>
      </w:r>
      <w:r w:rsidRPr="00CF6096">
        <w:rPr>
          <w:rFonts w:ascii="Times New Roman" w:hAnsi="Times New Roman" w:cs="Times New Roman"/>
          <w:sz w:val="24"/>
          <w:szCs w:val="24"/>
        </w:rPr>
        <w:tab/>
        <w:t>Функционализам – Емил Диркем (МС 26-30, АМ 20-21), Талкот Парсонс (А.М: 136- 139, ЗГ 41-42, А.М.27)</w:t>
      </w:r>
    </w:p>
    <w:p w:rsidR="00361A51" w:rsidRPr="00CF6096" w:rsidRDefault="00CF6096" w:rsidP="00CF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F6096">
        <w:rPr>
          <w:rFonts w:ascii="Times New Roman" w:hAnsi="Times New Roman" w:cs="Times New Roman"/>
          <w:sz w:val="24"/>
          <w:szCs w:val="24"/>
        </w:rPr>
        <w:t>9.</w:t>
      </w:r>
      <w:r w:rsidRPr="00CF6096">
        <w:rPr>
          <w:rFonts w:ascii="Times New Roman" w:hAnsi="Times New Roman" w:cs="Times New Roman"/>
          <w:sz w:val="24"/>
          <w:szCs w:val="24"/>
        </w:rPr>
        <w:tab/>
        <w:t>Интеракционизам (ЗГ 43-45)</w:t>
      </w:r>
    </w:p>
    <w:p w:rsidR="00361A51" w:rsidRPr="00CF6096" w:rsidRDefault="00361A51" w:rsidP="00361A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1A51" w:rsidRPr="00CF6096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0E6A8E"/>
    <w:rsid w:val="0017543F"/>
    <w:rsid w:val="00361A51"/>
    <w:rsid w:val="006547BC"/>
    <w:rsid w:val="00AD5D12"/>
    <w:rsid w:val="00CF414A"/>
    <w:rsid w:val="00C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2020-11-08T08:51:00Z</dcterms:created>
  <dcterms:modified xsi:type="dcterms:W3CDTF">2020-11-08T08:51:00Z</dcterms:modified>
</cp:coreProperties>
</file>