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413" w:rsidRPr="000A1413" w:rsidRDefault="000A1413" w:rsidP="000A1413">
      <w:pPr>
        <w:autoSpaceDE w:val="0"/>
        <w:autoSpaceDN w:val="0"/>
        <w:adjustRightInd w:val="0"/>
        <w:ind w:firstLine="0"/>
        <w:jc w:val="left"/>
        <w:rPr>
          <w:b/>
          <w:sz w:val="28"/>
          <w:szCs w:val="28"/>
        </w:rPr>
      </w:pPr>
      <w:r w:rsidRPr="000A1413">
        <w:rPr>
          <w:b/>
          <w:sz w:val="28"/>
          <w:szCs w:val="28"/>
        </w:rPr>
        <w:t xml:space="preserve">Израда апликација које олакшавају учење у предшколској доби </w:t>
      </w:r>
    </w:p>
    <w:p w:rsidR="00A43A29" w:rsidRPr="000A1413" w:rsidRDefault="000A1413" w:rsidP="000A1413">
      <w:pPr>
        <w:autoSpaceDE w:val="0"/>
        <w:autoSpaceDN w:val="0"/>
        <w:adjustRightInd w:val="0"/>
        <w:ind w:firstLine="0"/>
        <w:jc w:val="left"/>
        <w:rPr>
          <w:b/>
          <w:sz w:val="28"/>
          <w:szCs w:val="28"/>
        </w:rPr>
      </w:pPr>
      <w:r w:rsidRPr="000A1413">
        <w:rPr>
          <w:b/>
          <w:sz w:val="28"/>
          <w:szCs w:val="28"/>
        </w:rPr>
        <w:t>(електронске бојанке, цртанке...)</w:t>
      </w:r>
    </w:p>
    <w:p w:rsidR="000A1413" w:rsidRDefault="000A1413" w:rsidP="000A1413">
      <w:pPr>
        <w:autoSpaceDE w:val="0"/>
        <w:autoSpaceDN w:val="0"/>
        <w:adjustRightInd w:val="0"/>
        <w:ind w:firstLine="0"/>
        <w:jc w:val="left"/>
      </w:pPr>
    </w:p>
    <w:p w:rsidR="000A1413" w:rsidRDefault="000A1413" w:rsidP="000A1413">
      <w:pPr>
        <w:autoSpaceDE w:val="0"/>
        <w:autoSpaceDN w:val="0"/>
        <w:adjustRightInd w:val="0"/>
        <w:ind w:firstLine="0"/>
        <w:jc w:val="left"/>
      </w:pPr>
    </w:p>
    <w:p w:rsidR="00A43A29" w:rsidRDefault="00B975C9" w:rsidP="00A43A29">
      <w:pPr>
        <w:ind w:firstLine="0"/>
      </w:pPr>
      <w:r w:rsidRPr="00B975C9">
        <w:rPr>
          <w:b/>
          <w:i/>
        </w:rPr>
        <w:t>Paint</w:t>
      </w:r>
      <w:r>
        <w:t xml:space="preserve"> </w:t>
      </w:r>
      <w:r w:rsidR="000A3DF0">
        <w:t xml:space="preserve">је програм за обраду бит мапираних слика намењен за почетике у сликању помоћу рачунара. </w:t>
      </w:r>
      <w:r w:rsidR="00C57891" w:rsidRPr="00C57891">
        <w:rPr>
          <w:i/>
        </w:rPr>
        <w:t>Paint</w:t>
      </w:r>
      <w:r w:rsidR="000A3DF0">
        <w:t xml:space="preserve"> је добар избор за кориснике који раде са екранским снимцима (</w:t>
      </w:r>
      <w:r w:rsidR="00C57891">
        <w:rPr>
          <w:i/>
        </w:rPr>
        <w:t>svreenshot</w:t>
      </w:r>
      <w:r w:rsidR="000A3DF0">
        <w:t xml:space="preserve">) или </w:t>
      </w:r>
      <w:r w:rsidR="00C57891">
        <w:t xml:space="preserve">са </w:t>
      </w:r>
      <w:r w:rsidR="000A3DF0">
        <w:t>фотографијама које не захтевају комплексну обраду. Овај дизајнерски алат намењен је аматерима за брзо и лако креирање мање захтевних цртежа.</w:t>
      </w:r>
    </w:p>
    <w:p w:rsidR="000A3DF0" w:rsidRDefault="000A3DF0" w:rsidP="00A43A29">
      <w:pPr>
        <w:ind w:firstLine="0"/>
      </w:pPr>
      <w:r>
        <w:t>Интегрисан је у склопу Windows 7 пакета.</w:t>
      </w:r>
    </w:p>
    <w:p w:rsidR="000A3DF0" w:rsidRDefault="000A3DF0" w:rsidP="00A43A29">
      <w:pPr>
        <w:ind w:firstLine="0"/>
      </w:pPr>
    </w:p>
    <w:p w:rsidR="000A3DF0" w:rsidRPr="006A713F" w:rsidRDefault="006A713F" w:rsidP="00A43A29">
      <w:pPr>
        <w:ind w:firstLine="0"/>
        <w:rPr>
          <w:b/>
        </w:rPr>
      </w:pPr>
      <w:r w:rsidRPr="006A713F">
        <w:rPr>
          <w:b/>
        </w:rPr>
        <w:t xml:space="preserve">Рачунарска графика </w:t>
      </w:r>
    </w:p>
    <w:p w:rsidR="000A3DF0" w:rsidRDefault="000A3DF0" w:rsidP="00A43A29">
      <w:pPr>
        <w:ind w:firstLine="0"/>
      </w:pPr>
    </w:p>
    <w:p w:rsidR="000A3DF0" w:rsidRDefault="000A3DF0" w:rsidP="00A43A29">
      <w:pPr>
        <w:ind w:firstLine="0"/>
      </w:pPr>
      <w:r>
        <w:t>Рачунарска графика се дели на две групе: бит мапирана графика и векторска графика.</w:t>
      </w:r>
    </w:p>
    <w:p w:rsidR="0019585F" w:rsidRPr="0019585F" w:rsidRDefault="0019585F" w:rsidP="0019585F">
      <w:pPr>
        <w:shd w:val="clear" w:color="auto" w:fill="FFFFFF"/>
        <w:spacing w:before="100" w:after="100" w:line="400" w:lineRule="atLeast"/>
        <w:ind w:firstLine="0"/>
        <w:jc w:val="left"/>
        <w:outlineLvl w:val="2"/>
        <w:rPr>
          <w:rFonts w:ascii="Segoe UI Light" w:hAnsi="Segoe UI Light"/>
          <w:color w:val="000000"/>
          <w:sz w:val="25"/>
          <w:szCs w:val="25"/>
        </w:rPr>
      </w:pPr>
      <w:r w:rsidRPr="0019585F">
        <w:rPr>
          <w:rFonts w:ascii="Segoe UI Light" w:hAnsi="Segoe UI Light"/>
          <w:color w:val="000000"/>
          <w:sz w:val="25"/>
          <w:szCs w:val="25"/>
        </w:rPr>
        <w:t>Raster vs. Vector</w:t>
      </w:r>
    </w:p>
    <w:p w:rsidR="0019585F" w:rsidRPr="0019585F" w:rsidRDefault="0019585F" w:rsidP="0019585F">
      <w:pPr>
        <w:shd w:val="clear" w:color="auto" w:fill="FFFFFF"/>
        <w:spacing w:after="100"/>
        <w:ind w:firstLine="0"/>
        <w:rPr>
          <w:rFonts w:ascii="Segoe UI" w:hAnsi="Segoe UI" w:cs="Segoe UI"/>
          <w:color w:val="000000"/>
          <w:sz w:val="14"/>
          <w:szCs w:val="14"/>
        </w:rPr>
      </w:pPr>
      <w:r w:rsidRPr="0019585F">
        <w:rPr>
          <w:rFonts w:ascii="Segoe UI" w:hAnsi="Segoe UI" w:cs="Segoe UI"/>
          <w:color w:val="000000"/>
          <w:sz w:val="14"/>
          <w:szCs w:val="14"/>
        </w:rPr>
        <w:t>Before we go into the five file formats picked, it is good to know that there are two main graphic families, Raster and Vector, and all the image file formats listed below belong to the Raster family. The </w:t>
      </w:r>
      <w:r w:rsidRPr="0019585F">
        <w:rPr>
          <w:rFonts w:ascii="Segoe UI" w:hAnsi="Segoe UI" w:cs="Segoe UI"/>
          <w:b/>
          <w:bCs/>
          <w:color w:val="000000"/>
          <w:sz w:val="14"/>
        </w:rPr>
        <w:t>Raster</w:t>
      </w:r>
      <w:r w:rsidRPr="0019585F">
        <w:rPr>
          <w:rFonts w:ascii="Segoe UI" w:hAnsi="Segoe UI" w:cs="Segoe UI"/>
          <w:color w:val="000000"/>
          <w:sz w:val="14"/>
          <w:szCs w:val="14"/>
        </w:rPr>
        <w:t> graphics are made of pixels while </w:t>
      </w:r>
      <w:r w:rsidRPr="0019585F">
        <w:rPr>
          <w:rFonts w:ascii="Segoe UI" w:hAnsi="Segoe UI" w:cs="Segoe UI"/>
          <w:b/>
          <w:bCs/>
          <w:color w:val="000000"/>
          <w:sz w:val="14"/>
        </w:rPr>
        <w:t>Vector</w:t>
      </w:r>
      <w:r w:rsidRPr="0019585F">
        <w:rPr>
          <w:rFonts w:ascii="Segoe UI" w:hAnsi="Segoe UI" w:cs="Segoe UI"/>
          <w:color w:val="000000"/>
          <w:sz w:val="14"/>
          <w:szCs w:val="14"/>
        </w:rPr>
        <w:t> graphics are made of paths</w:t>
      </w:r>
      <w:r>
        <w:rPr>
          <w:rFonts w:ascii="Segoe UI" w:hAnsi="Segoe UI" w:cs="Segoe UI"/>
          <w:color w:val="000000"/>
          <w:sz w:val="14"/>
          <w:szCs w:val="14"/>
        </w:rPr>
        <w:t xml:space="preserve"> (стазе</w:t>
      </w:r>
      <w:r w:rsidR="00B50C44">
        <w:rPr>
          <w:rFonts w:ascii="Segoe UI" w:hAnsi="Segoe UI" w:cs="Segoe UI"/>
          <w:color w:val="000000"/>
          <w:sz w:val="14"/>
          <w:szCs w:val="14"/>
        </w:rPr>
        <w:t>, путања, трајекторија</w:t>
      </w:r>
      <w:r>
        <w:rPr>
          <w:rFonts w:ascii="Segoe UI" w:hAnsi="Segoe UI" w:cs="Segoe UI"/>
          <w:color w:val="000000"/>
          <w:sz w:val="14"/>
          <w:szCs w:val="14"/>
        </w:rPr>
        <w:t>)</w:t>
      </w:r>
      <w:r w:rsidRPr="0019585F">
        <w:rPr>
          <w:rFonts w:ascii="Segoe UI" w:hAnsi="Segoe UI" w:cs="Segoe UI"/>
          <w:color w:val="000000"/>
          <w:sz w:val="14"/>
          <w:szCs w:val="14"/>
        </w:rPr>
        <w:t>. Also, when you are talking about BITMAP, you mean Raster.</w:t>
      </w:r>
    </w:p>
    <w:p w:rsidR="0019585F" w:rsidRDefault="000A137A" w:rsidP="00A43A29">
      <w:pPr>
        <w:ind w:firstLine="0"/>
      </w:pPr>
      <w:hyperlink r:id="rId7" w:history="1">
        <w:r w:rsidR="0019585F" w:rsidRPr="002A51A7">
          <w:rPr>
            <w:rStyle w:val="Hyperlink"/>
          </w:rPr>
          <w:t>http://www.thewindowsclub.com/png-jpg-gif-bmp-tif-image-file-formats</w:t>
        </w:r>
      </w:hyperlink>
    </w:p>
    <w:p w:rsidR="00E67CD6" w:rsidRDefault="00E67CD6" w:rsidP="00A43A29">
      <w:pPr>
        <w:ind w:firstLine="0"/>
      </w:pPr>
    </w:p>
    <w:p w:rsidR="00E67CD6" w:rsidRDefault="00E67CD6" w:rsidP="00E67CD6">
      <w:pPr>
        <w:pStyle w:val="NormalWeb"/>
        <w:shd w:val="clear" w:color="auto" w:fill="FFFFFF"/>
        <w:spacing w:before="120" w:beforeAutospacing="0" w:after="120" w:afterAutospacing="0"/>
        <w:rPr>
          <w:rFonts w:ascii="Arial" w:hAnsi="Arial" w:cs="Arial"/>
          <w:color w:val="222222"/>
          <w:sz w:val="14"/>
          <w:szCs w:val="14"/>
        </w:rPr>
      </w:pPr>
      <w:r>
        <w:rPr>
          <w:rFonts w:ascii="Arial" w:hAnsi="Arial" w:cs="Arial"/>
          <w:b/>
          <w:bCs/>
          <w:color w:val="222222"/>
          <w:sz w:val="14"/>
          <w:szCs w:val="14"/>
        </w:rPr>
        <w:t>Векторска графика</w:t>
      </w:r>
      <w:r>
        <w:rPr>
          <w:rFonts w:ascii="Arial" w:hAnsi="Arial" w:cs="Arial"/>
          <w:color w:val="222222"/>
          <w:sz w:val="14"/>
          <w:szCs w:val="14"/>
        </w:rPr>
        <w:t> или </w:t>
      </w:r>
      <w:r>
        <w:rPr>
          <w:rFonts w:ascii="Arial" w:hAnsi="Arial" w:cs="Arial"/>
          <w:b/>
          <w:bCs/>
          <w:color w:val="222222"/>
          <w:sz w:val="14"/>
          <w:szCs w:val="14"/>
        </w:rPr>
        <w:t>геометијско обликовање</w:t>
      </w:r>
      <w:r>
        <w:rPr>
          <w:rFonts w:ascii="Arial" w:hAnsi="Arial" w:cs="Arial"/>
          <w:color w:val="222222"/>
          <w:sz w:val="14"/>
          <w:szCs w:val="14"/>
        </w:rPr>
        <w:t> (</w:t>
      </w:r>
      <w:hyperlink r:id="rId8" w:tooltip="Енглески језик" w:history="1">
        <w:r>
          <w:rPr>
            <w:rStyle w:val="Hyperlink"/>
            <w:rFonts w:ascii="Arial" w:hAnsi="Arial" w:cs="Arial"/>
            <w:i/>
            <w:iCs/>
            <w:color w:val="0B0080"/>
            <w:sz w:val="14"/>
            <w:szCs w:val="14"/>
          </w:rPr>
          <w:t>енг</w:t>
        </w:r>
      </w:hyperlink>
      <w:r>
        <w:rPr>
          <w:rFonts w:ascii="Arial" w:hAnsi="Arial" w:cs="Arial"/>
          <w:i/>
          <w:iCs/>
          <w:color w:val="222222"/>
          <w:sz w:val="14"/>
          <w:szCs w:val="14"/>
        </w:rPr>
        <w:t>. Vector graphics, geometric modeling</w:t>
      </w:r>
      <w:r>
        <w:rPr>
          <w:rFonts w:ascii="Arial" w:hAnsi="Arial" w:cs="Arial"/>
          <w:color w:val="222222"/>
          <w:sz w:val="14"/>
          <w:szCs w:val="14"/>
        </w:rPr>
        <w:t>) је начин приказивања слике помоћу </w:t>
      </w:r>
      <w:hyperlink r:id="rId9" w:tooltip="Геометрија" w:history="1">
        <w:r>
          <w:rPr>
            <w:rStyle w:val="Hyperlink"/>
            <w:rFonts w:ascii="Arial" w:hAnsi="Arial" w:cs="Arial"/>
            <w:color w:val="0B0080"/>
            <w:sz w:val="14"/>
            <w:szCs w:val="14"/>
          </w:rPr>
          <w:t>геометријских</w:t>
        </w:r>
      </w:hyperlink>
      <w:r>
        <w:rPr>
          <w:rFonts w:ascii="Arial" w:hAnsi="Arial" w:cs="Arial"/>
          <w:color w:val="222222"/>
          <w:sz w:val="14"/>
          <w:szCs w:val="14"/>
        </w:rPr>
        <w:t> облика као што су </w:t>
      </w:r>
      <w:hyperlink r:id="rId10" w:tooltip="Тачка (геометрија)" w:history="1">
        <w:r>
          <w:rPr>
            <w:rStyle w:val="Hyperlink"/>
            <w:rFonts w:ascii="Arial" w:hAnsi="Arial" w:cs="Arial"/>
            <w:color w:val="0B0080"/>
            <w:sz w:val="14"/>
            <w:szCs w:val="14"/>
          </w:rPr>
          <w:t>тачке</w:t>
        </w:r>
      </w:hyperlink>
      <w:r>
        <w:rPr>
          <w:rFonts w:ascii="Arial" w:hAnsi="Arial" w:cs="Arial"/>
          <w:color w:val="222222"/>
          <w:sz w:val="14"/>
          <w:szCs w:val="14"/>
        </w:rPr>
        <w:t>, </w:t>
      </w:r>
      <w:hyperlink r:id="rId11" w:tooltip="Права (линија)" w:history="1">
        <w:r>
          <w:rPr>
            <w:rStyle w:val="Hyperlink"/>
            <w:rFonts w:ascii="Arial" w:hAnsi="Arial" w:cs="Arial"/>
            <w:color w:val="0B0080"/>
            <w:sz w:val="14"/>
            <w:szCs w:val="14"/>
          </w:rPr>
          <w:t>линије</w:t>
        </w:r>
      </w:hyperlink>
      <w:r>
        <w:rPr>
          <w:rFonts w:ascii="Arial" w:hAnsi="Arial" w:cs="Arial"/>
          <w:color w:val="222222"/>
          <w:sz w:val="14"/>
          <w:szCs w:val="14"/>
        </w:rPr>
        <w:t>, </w:t>
      </w:r>
      <w:hyperlink r:id="rId12" w:tooltip="Крива" w:history="1">
        <w:r>
          <w:rPr>
            <w:rStyle w:val="Hyperlink"/>
            <w:rFonts w:ascii="Arial" w:hAnsi="Arial" w:cs="Arial"/>
            <w:color w:val="0B0080"/>
            <w:sz w:val="14"/>
            <w:szCs w:val="14"/>
          </w:rPr>
          <w:t>криве</w:t>
        </w:r>
      </w:hyperlink>
      <w:r>
        <w:rPr>
          <w:rFonts w:ascii="Arial" w:hAnsi="Arial" w:cs="Arial"/>
          <w:color w:val="222222"/>
          <w:sz w:val="14"/>
          <w:szCs w:val="14"/>
        </w:rPr>
        <w:t> и </w:t>
      </w:r>
      <w:hyperlink r:id="rId13" w:tooltip="Многоугао" w:history="1">
        <w:r>
          <w:rPr>
            <w:rStyle w:val="Hyperlink"/>
            <w:rFonts w:ascii="Arial" w:hAnsi="Arial" w:cs="Arial"/>
            <w:color w:val="0B0080"/>
            <w:sz w:val="14"/>
            <w:szCs w:val="14"/>
          </w:rPr>
          <w:t>полигони</w:t>
        </w:r>
      </w:hyperlink>
      <w:r>
        <w:rPr>
          <w:rFonts w:ascii="Arial" w:hAnsi="Arial" w:cs="Arial"/>
          <w:color w:val="222222"/>
          <w:sz w:val="14"/>
          <w:szCs w:val="14"/>
        </w:rPr>
        <w:t>.</w:t>
      </w:r>
    </w:p>
    <w:p w:rsidR="00E67CD6" w:rsidRDefault="00E67CD6" w:rsidP="00E67CD6">
      <w:pPr>
        <w:shd w:val="clear" w:color="auto" w:fill="F8F9FA"/>
        <w:jc w:val="center"/>
        <w:rPr>
          <w:rFonts w:ascii="Arial" w:hAnsi="Arial" w:cs="Arial"/>
          <w:color w:val="222222"/>
          <w:sz w:val="13"/>
          <w:szCs w:val="13"/>
        </w:rPr>
      </w:pPr>
      <w:r>
        <w:rPr>
          <w:rFonts w:ascii="Arial" w:hAnsi="Arial" w:cs="Arial"/>
          <w:noProof/>
          <w:color w:val="0B0080"/>
          <w:sz w:val="13"/>
          <w:szCs w:val="13"/>
        </w:rPr>
        <w:drawing>
          <wp:inline distT="0" distB="0" distL="0" distR="0">
            <wp:extent cx="1905000" cy="1428750"/>
            <wp:effectExtent l="19050" t="0" r="0" b="0"/>
            <wp:docPr id="14" name="Picture 1" descr="https://upload.wikimedia.org/wikipedia/commons/thumb/c/c7/Tj-loco.jpg/200px-Tj-loc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7/Tj-loco.jpg/200px-Tj-loco.jpg">
                      <a:hlinkClick r:id="rId14"/>
                    </pic:cNvPr>
                    <pic:cNvPicPr>
                      <a:picLocks noChangeAspect="1" noChangeArrowheads="1"/>
                    </pic:cNvPicPr>
                  </pic:nvPicPr>
                  <pic:blipFill>
                    <a:blip r:embed="rId1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67CD6" w:rsidRDefault="00E67CD6" w:rsidP="00E67CD6">
      <w:pPr>
        <w:shd w:val="clear" w:color="auto" w:fill="F8F9FA"/>
        <w:spacing w:line="336" w:lineRule="atLeast"/>
        <w:jc w:val="left"/>
        <w:rPr>
          <w:rFonts w:ascii="Arial" w:hAnsi="Arial" w:cs="Arial"/>
          <w:color w:val="222222"/>
          <w:sz w:val="12"/>
          <w:szCs w:val="12"/>
        </w:rPr>
      </w:pPr>
      <w:r>
        <w:rPr>
          <w:rFonts w:ascii="Arial" w:hAnsi="Arial" w:cs="Arial"/>
          <w:color w:val="222222"/>
          <w:sz w:val="12"/>
          <w:szCs w:val="12"/>
        </w:rPr>
        <w:t>Оригинална растерска слика у JPEG формату</w:t>
      </w:r>
    </w:p>
    <w:p w:rsidR="00E67CD6" w:rsidRDefault="00E67CD6" w:rsidP="00E67CD6">
      <w:pPr>
        <w:shd w:val="clear" w:color="auto" w:fill="F8F9FA"/>
        <w:jc w:val="center"/>
        <w:rPr>
          <w:rFonts w:ascii="Arial" w:hAnsi="Arial" w:cs="Arial"/>
          <w:color w:val="222222"/>
          <w:sz w:val="13"/>
          <w:szCs w:val="13"/>
        </w:rPr>
      </w:pPr>
      <w:r>
        <w:rPr>
          <w:rFonts w:ascii="Arial" w:hAnsi="Arial" w:cs="Arial"/>
          <w:noProof/>
          <w:color w:val="0B0080"/>
          <w:sz w:val="13"/>
          <w:szCs w:val="13"/>
        </w:rPr>
        <w:drawing>
          <wp:inline distT="0" distB="0" distL="0" distR="0">
            <wp:extent cx="1905000" cy="1428750"/>
            <wp:effectExtent l="19050" t="0" r="0" b="0"/>
            <wp:docPr id="2" name="Picture 2" descr="https://upload.wikimedia.org/wikipedia/commons/thumb/d/d6/Tj-loco-vec.gif/200px-Tj-loco-vec.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d/d6/Tj-loco-vec.gif/200px-Tj-loco-vec.gif">
                      <a:hlinkClick r:id="rId16"/>
                    </pic:cNvPr>
                    <pic:cNvPicPr>
                      <a:picLocks noChangeAspect="1" noChangeArrowheads="1"/>
                    </pic:cNvPicPr>
                  </pic:nvPicPr>
                  <pic:blipFill>
                    <a:blip r:embed="rId17"/>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67CD6" w:rsidRDefault="00E67CD6" w:rsidP="00E67CD6">
      <w:pPr>
        <w:shd w:val="clear" w:color="auto" w:fill="F8F9FA"/>
        <w:spacing w:line="336" w:lineRule="atLeast"/>
        <w:jc w:val="left"/>
        <w:rPr>
          <w:rFonts w:ascii="Arial" w:hAnsi="Arial" w:cs="Arial"/>
          <w:color w:val="222222"/>
          <w:sz w:val="12"/>
          <w:szCs w:val="12"/>
        </w:rPr>
      </w:pPr>
      <w:r>
        <w:rPr>
          <w:rFonts w:ascii="Arial" w:hAnsi="Arial" w:cs="Arial"/>
          <w:color w:val="222222"/>
          <w:sz w:val="12"/>
          <w:szCs w:val="12"/>
        </w:rPr>
        <w:t>Локомотива у векторском формату (пребачена у GIF да би могла да се постави овде)</w:t>
      </w:r>
    </w:p>
    <w:p w:rsidR="00E67CD6" w:rsidRDefault="00E67CD6" w:rsidP="00E67CD6">
      <w:pPr>
        <w:pStyle w:val="NormalWeb"/>
        <w:shd w:val="clear" w:color="auto" w:fill="FFFFFF"/>
        <w:spacing w:before="120" w:beforeAutospacing="0" w:after="120" w:afterAutospacing="0"/>
        <w:rPr>
          <w:rFonts w:ascii="Arial" w:hAnsi="Arial" w:cs="Arial"/>
          <w:color w:val="222222"/>
          <w:sz w:val="14"/>
          <w:szCs w:val="14"/>
        </w:rPr>
      </w:pPr>
      <w:r>
        <w:rPr>
          <w:rFonts w:ascii="Arial" w:hAnsi="Arial" w:cs="Arial"/>
          <w:color w:val="222222"/>
          <w:sz w:val="14"/>
          <w:szCs w:val="14"/>
        </w:rPr>
        <w:t>У принципу векторски облици се много лакше памте него захтевне </w:t>
      </w:r>
      <w:hyperlink r:id="rId18" w:tooltip="Растерска графика" w:history="1">
        <w:r>
          <w:rPr>
            <w:rStyle w:val="Hyperlink"/>
            <w:rFonts w:ascii="Arial" w:hAnsi="Arial" w:cs="Arial"/>
            <w:color w:val="0B0080"/>
            <w:sz w:val="14"/>
            <w:szCs w:val="14"/>
          </w:rPr>
          <w:t>растерске</w:t>
        </w:r>
      </w:hyperlink>
      <w:r>
        <w:rPr>
          <w:rFonts w:ascii="Arial" w:hAnsi="Arial" w:cs="Arial"/>
          <w:color w:val="222222"/>
          <w:sz w:val="14"/>
          <w:szCs w:val="14"/>
        </w:rPr>
        <w:t> (битмап) слике. Најновија истраживања су показала да људско око „хвата“ слику као векторску (састављену од једностанвих геометријских облика). Неког јасног и јединственог одговора зашто - нема, иако се најчешће мисли да је то зато што се векторска слика лакше памти на рачунару, па тако и у људском </w:t>
      </w:r>
      <w:hyperlink r:id="rId19" w:tooltip="Мозак" w:history="1">
        <w:r>
          <w:rPr>
            <w:rStyle w:val="Hyperlink"/>
            <w:rFonts w:ascii="Arial" w:hAnsi="Arial" w:cs="Arial"/>
            <w:color w:val="0B0080"/>
            <w:sz w:val="14"/>
            <w:szCs w:val="14"/>
          </w:rPr>
          <w:t>мозгу</w:t>
        </w:r>
      </w:hyperlink>
      <w:r>
        <w:rPr>
          <w:rFonts w:ascii="Arial" w:hAnsi="Arial" w:cs="Arial"/>
          <w:color w:val="222222"/>
          <w:sz w:val="14"/>
          <w:szCs w:val="14"/>
        </w:rPr>
        <w:t>. То можда објашњава зашто препознајемо цртане филмове само са линијама, вероватно зато што тако мозак и представља стварни свет. Скоро сви данашњи рачунарски графички прикази преводе векторску слику у растерски формат. Растерска слика је сачувана у меморији и садржи податке за сваки појединачни </w:t>
      </w:r>
      <w:hyperlink r:id="rId20" w:tooltip="Пиксел" w:history="1">
        <w:r>
          <w:rPr>
            <w:rStyle w:val="Hyperlink"/>
            <w:rFonts w:ascii="Arial" w:hAnsi="Arial" w:cs="Arial"/>
            <w:color w:val="0B0080"/>
            <w:sz w:val="14"/>
            <w:szCs w:val="14"/>
          </w:rPr>
          <w:t>пиксел</w:t>
        </w:r>
      </w:hyperlink>
      <w:r>
        <w:rPr>
          <w:rFonts w:ascii="Arial" w:hAnsi="Arial" w:cs="Arial"/>
          <w:color w:val="222222"/>
          <w:sz w:val="14"/>
          <w:szCs w:val="14"/>
        </w:rPr>
        <w:t> неке слике. Појам векторска графика је већином кориштен у контексту дво-димензионалне рачунарске графике. Скоро свако 3Д приказивање је извршено користећи 2Д </w:t>
      </w:r>
      <w:hyperlink r:id="rId21" w:tooltip="Вектор" w:history="1">
        <w:r>
          <w:rPr>
            <w:rStyle w:val="Hyperlink"/>
            <w:rFonts w:ascii="Arial" w:hAnsi="Arial" w:cs="Arial"/>
            <w:color w:val="0B0080"/>
            <w:sz w:val="14"/>
            <w:szCs w:val="14"/>
          </w:rPr>
          <w:t>векторске</w:t>
        </w:r>
      </w:hyperlink>
      <w:r>
        <w:rPr>
          <w:rFonts w:ascii="Arial" w:hAnsi="Arial" w:cs="Arial"/>
          <w:color w:val="222222"/>
          <w:sz w:val="14"/>
          <w:szCs w:val="14"/>
        </w:rPr>
        <w:t> технике (помоћу тачака, линија и полигона).</w:t>
      </w:r>
    </w:p>
    <w:p w:rsidR="000D7440" w:rsidRDefault="000D7440" w:rsidP="000D7440">
      <w:pPr>
        <w:pStyle w:val="Heading2"/>
        <w:pBdr>
          <w:bottom w:val="single" w:sz="4" w:space="0" w:color="A2A9B1"/>
        </w:pBdr>
        <w:shd w:val="clear" w:color="auto" w:fill="FFFFFF"/>
        <w:spacing w:before="240" w:after="60"/>
        <w:rPr>
          <w:rFonts w:ascii="Georgia" w:hAnsi="Georgia"/>
          <w:b w:val="0"/>
          <w:bCs w:val="0"/>
          <w:color w:val="000000"/>
        </w:rPr>
      </w:pPr>
      <w:r>
        <w:rPr>
          <w:rStyle w:val="mw-headline"/>
          <w:rFonts w:ascii="Georgia" w:hAnsi="Georgia"/>
          <w:b w:val="0"/>
          <w:bCs w:val="0"/>
          <w:color w:val="000000"/>
        </w:rPr>
        <w:lastRenderedPageBreak/>
        <w:t>Цртање и предности</w:t>
      </w:r>
      <w:r>
        <w:rPr>
          <w:rStyle w:val="mw-editsection-bracket"/>
          <w:rFonts w:ascii="Arial" w:hAnsi="Arial" w:cs="Arial"/>
          <w:b w:val="0"/>
          <w:bCs w:val="0"/>
          <w:color w:val="54595D"/>
          <w:sz w:val="24"/>
          <w:szCs w:val="24"/>
        </w:rPr>
        <w:t>[</w:t>
      </w:r>
      <w:hyperlink r:id="rId22" w:tooltip="Уреди одељак " w:history="1">
        <w:r>
          <w:rPr>
            <w:rStyle w:val="Hyperlink"/>
            <w:rFonts w:ascii="Arial" w:hAnsi="Arial" w:cs="Arial"/>
            <w:b w:val="0"/>
            <w:bCs w:val="0"/>
            <w:color w:val="0B0080"/>
            <w:sz w:val="24"/>
          </w:rPr>
          <w:t>уреди</w:t>
        </w:r>
      </w:hyperlink>
      <w:r>
        <w:rPr>
          <w:rStyle w:val="mw-editsection-bracket"/>
          <w:rFonts w:ascii="Arial" w:hAnsi="Arial" w:cs="Arial"/>
          <w:b w:val="0"/>
          <w:bCs w:val="0"/>
          <w:color w:val="54595D"/>
          <w:sz w:val="24"/>
          <w:szCs w:val="24"/>
        </w:rPr>
        <w:t>]</w:t>
      </w:r>
    </w:p>
    <w:p w:rsidR="000D7440" w:rsidRDefault="000D7440" w:rsidP="000D7440">
      <w:pPr>
        <w:pStyle w:val="NormalWeb"/>
        <w:shd w:val="clear" w:color="auto" w:fill="FFFFFF"/>
        <w:spacing w:before="120" w:beforeAutospacing="0" w:after="120" w:afterAutospacing="0"/>
        <w:rPr>
          <w:rFonts w:ascii="Arial" w:hAnsi="Arial" w:cs="Arial"/>
          <w:color w:val="222222"/>
          <w:sz w:val="14"/>
          <w:szCs w:val="14"/>
        </w:rPr>
      </w:pPr>
      <w:r>
        <w:rPr>
          <w:rFonts w:ascii="Arial" w:hAnsi="Arial" w:cs="Arial"/>
          <w:color w:val="222222"/>
          <w:sz w:val="14"/>
          <w:szCs w:val="14"/>
        </w:rPr>
        <w:t>Као пример, размотримо </w:t>
      </w:r>
      <w:hyperlink r:id="rId23" w:tooltip="Круг" w:history="1">
        <w:r>
          <w:rPr>
            <w:rStyle w:val="Hyperlink"/>
            <w:rFonts w:ascii="Arial" w:hAnsi="Arial" w:cs="Arial"/>
            <w:color w:val="0B0080"/>
            <w:sz w:val="14"/>
            <w:szCs w:val="14"/>
          </w:rPr>
          <w:t>круг</w:t>
        </w:r>
      </w:hyperlink>
      <w:r>
        <w:rPr>
          <w:rFonts w:ascii="Arial" w:hAnsi="Arial" w:cs="Arial"/>
          <w:color w:val="222222"/>
          <w:sz w:val="14"/>
          <w:szCs w:val="14"/>
        </w:rPr>
        <w:t> неког </w:t>
      </w:r>
      <w:hyperlink r:id="rId24" w:tooltip="Полупречник" w:history="1">
        <w:r>
          <w:rPr>
            <w:rStyle w:val="Hyperlink"/>
            <w:rFonts w:ascii="Arial" w:hAnsi="Arial" w:cs="Arial"/>
            <w:color w:val="0B0080"/>
            <w:sz w:val="14"/>
            <w:szCs w:val="14"/>
          </w:rPr>
          <w:t>радијуса</w:t>
        </w:r>
      </w:hyperlink>
      <w:r>
        <w:rPr>
          <w:rFonts w:ascii="Arial" w:hAnsi="Arial" w:cs="Arial"/>
          <w:color w:val="222222"/>
          <w:sz w:val="14"/>
          <w:szCs w:val="14"/>
        </w:rPr>
        <w:t> </w:t>
      </w:r>
      <w:r>
        <w:rPr>
          <w:rFonts w:ascii="Arial" w:hAnsi="Arial" w:cs="Arial"/>
          <w:i/>
          <w:iCs/>
          <w:color w:val="222222"/>
          <w:sz w:val="14"/>
          <w:szCs w:val="14"/>
        </w:rPr>
        <w:t>r</w:t>
      </w:r>
      <w:r>
        <w:rPr>
          <w:rFonts w:ascii="Arial" w:hAnsi="Arial" w:cs="Arial"/>
          <w:color w:val="222222"/>
          <w:sz w:val="14"/>
          <w:szCs w:val="14"/>
        </w:rPr>
        <w:t>. Главни подаци које </w:t>
      </w:r>
      <w:hyperlink r:id="rId25" w:tooltip="Рачунарски програм" w:history="1">
        <w:r>
          <w:rPr>
            <w:rStyle w:val="Hyperlink"/>
            <w:rFonts w:ascii="Arial" w:hAnsi="Arial" w:cs="Arial"/>
            <w:color w:val="0B0080"/>
            <w:sz w:val="14"/>
            <w:szCs w:val="14"/>
          </w:rPr>
          <w:t>рачунарски програм</w:t>
        </w:r>
      </w:hyperlink>
      <w:r>
        <w:rPr>
          <w:rFonts w:ascii="Arial" w:hAnsi="Arial" w:cs="Arial"/>
          <w:color w:val="222222"/>
          <w:sz w:val="14"/>
          <w:szCs w:val="14"/>
        </w:rPr>
        <w:t> треба да зна како би исрцтао круг су:</w:t>
      </w:r>
    </w:p>
    <w:p w:rsidR="000D7440" w:rsidRDefault="000D7440" w:rsidP="000D7440">
      <w:pPr>
        <w:numPr>
          <w:ilvl w:val="0"/>
          <w:numId w:val="4"/>
        </w:numPr>
        <w:shd w:val="clear" w:color="auto" w:fill="FFFFFF"/>
        <w:spacing w:before="100" w:beforeAutospacing="1" w:after="24"/>
        <w:ind w:left="768"/>
        <w:jc w:val="left"/>
        <w:rPr>
          <w:rFonts w:ascii="Arial" w:hAnsi="Arial" w:cs="Arial"/>
          <w:color w:val="222222"/>
          <w:sz w:val="14"/>
          <w:szCs w:val="14"/>
        </w:rPr>
      </w:pPr>
      <w:r>
        <w:rPr>
          <w:rFonts w:ascii="Arial" w:hAnsi="Arial" w:cs="Arial"/>
          <w:color w:val="222222"/>
          <w:sz w:val="14"/>
          <w:szCs w:val="14"/>
        </w:rPr>
        <w:t>радијус </w:t>
      </w:r>
      <w:r>
        <w:rPr>
          <w:rFonts w:ascii="Arial" w:hAnsi="Arial" w:cs="Arial"/>
          <w:i/>
          <w:iCs/>
          <w:color w:val="222222"/>
          <w:sz w:val="14"/>
          <w:szCs w:val="14"/>
        </w:rPr>
        <w:t>r</w:t>
      </w:r>
    </w:p>
    <w:p w:rsidR="000D7440" w:rsidRDefault="000A137A" w:rsidP="000D7440">
      <w:pPr>
        <w:numPr>
          <w:ilvl w:val="0"/>
          <w:numId w:val="4"/>
        </w:numPr>
        <w:shd w:val="clear" w:color="auto" w:fill="FFFFFF"/>
        <w:spacing w:before="100" w:beforeAutospacing="1" w:after="24"/>
        <w:ind w:left="768"/>
        <w:jc w:val="left"/>
        <w:rPr>
          <w:rFonts w:ascii="Arial" w:hAnsi="Arial" w:cs="Arial"/>
          <w:color w:val="222222"/>
          <w:sz w:val="14"/>
          <w:szCs w:val="14"/>
        </w:rPr>
      </w:pPr>
      <w:hyperlink r:id="rId26" w:tooltip="Координата" w:history="1">
        <w:r w:rsidR="000D7440">
          <w:rPr>
            <w:rStyle w:val="Hyperlink"/>
            <w:rFonts w:ascii="Arial" w:hAnsi="Arial" w:cs="Arial"/>
            <w:color w:val="0B0080"/>
            <w:sz w:val="14"/>
            <w:szCs w:val="14"/>
          </w:rPr>
          <w:t>координатну</w:t>
        </w:r>
      </w:hyperlink>
      <w:r w:rsidR="000D7440">
        <w:rPr>
          <w:rFonts w:ascii="Arial" w:hAnsi="Arial" w:cs="Arial"/>
          <w:color w:val="222222"/>
          <w:sz w:val="14"/>
          <w:szCs w:val="14"/>
        </w:rPr>
        <w:t> позицију централне тачке круга</w:t>
      </w:r>
    </w:p>
    <w:p w:rsidR="000D7440" w:rsidRDefault="000D7440" w:rsidP="000D7440">
      <w:pPr>
        <w:numPr>
          <w:ilvl w:val="0"/>
          <w:numId w:val="4"/>
        </w:numPr>
        <w:shd w:val="clear" w:color="auto" w:fill="FFFFFF"/>
        <w:spacing w:before="100" w:beforeAutospacing="1" w:after="24"/>
        <w:ind w:left="768"/>
        <w:jc w:val="left"/>
        <w:rPr>
          <w:rFonts w:ascii="Arial" w:hAnsi="Arial" w:cs="Arial"/>
          <w:color w:val="222222"/>
          <w:sz w:val="14"/>
          <w:szCs w:val="14"/>
        </w:rPr>
      </w:pPr>
      <w:r>
        <w:rPr>
          <w:rFonts w:ascii="Arial" w:hAnsi="Arial" w:cs="Arial"/>
          <w:color w:val="222222"/>
          <w:sz w:val="14"/>
          <w:szCs w:val="14"/>
        </w:rPr>
        <w:t>стил и боју линије (поред тога што је могу чинити најразличитији шаблони нпр. црта-тачка-црта или звезда-месец-звезда и сл. може бити и делимично или потпуно прозирна или немати дебљину = не постојати)</w:t>
      </w:r>
    </w:p>
    <w:p w:rsidR="000D7440" w:rsidRDefault="000D7440" w:rsidP="000D7440">
      <w:pPr>
        <w:numPr>
          <w:ilvl w:val="0"/>
          <w:numId w:val="4"/>
        </w:numPr>
        <w:shd w:val="clear" w:color="auto" w:fill="FFFFFF"/>
        <w:spacing w:before="100" w:beforeAutospacing="1" w:after="24"/>
        <w:ind w:left="768"/>
        <w:jc w:val="left"/>
        <w:rPr>
          <w:rFonts w:ascii="Arial" w:hAnsi="Arial" w:cs="Arial"/>
          <w:color w:val="222222"/>
          <w:sz w:val="14"/>
          <w:szCs w:val="14"/>
        </w:rPr>
      </w:pPr>
      <w:r>
        <w:rPr>
          <w:rFonts w:ascii="Arial" w:hAnsi="Arial" w:cs="Arial"/>
          <w:color w:val="222222"/>
          <w:sz w:val="14"/>
          <w:szCs w:val="14"/>
        </w:rPr>
        <w:t>стил и боју унутрашњости објекта (може бити и делимично или потпуно прозиран)</w:t>
      </w:r>
    </w:p>
    <w:p w:rsidR="000D7440" w:rsidRDefault="000D7440" w:rsidP="000D7440">
      <w:pPr>
        <w:pStyle w:val="NormalWeb"/>
        <w:shd w:val="clear" w:color="auto" w:fill="FFFFFF"/>
        <w:spacing w:before="120" w:beforeAutospacing="0" w:after="120" w:afterAutospacing="0"/>
        <w:rPr>
          <w:rFonts w:ascii="Arial" w:hAnsi="Arial" w:cs="Arial"/>
          <w:color w:val="222222"/>
          <w:sz w:val="14"/>
          <w:szCs w:val="14"/>
        </w:rPr>
      </w:pPr>
      <w:r>
        <w:rPr>
          <w:rFonts w:ascii="Arial" w:hAnsi="Arial" w:cs="Arial"/>
          <w:color w:val="222222"/>
          <w:sz w:val="14"/>
          <w:szCs w:val="14"/>
        </w:rPr>
        <w:t>Предности оваквог начина цртања над растерском графиком:</w:t>
      </w:r>
    </w:p>
    <w:p w:rsidR="000D7440" w:rsidRDefault="000D7440" w:rsidP="000D7440">
      <w:pPr>
        <w:numPr>
          <w:ilvl w:val="0"/>
          <w:numId w:val="5"/>
        </w:numPr>
        <w:shd w:val="clear" w:color="auto" w:fill="FFFFFF"/>
        <w:spacing w:before="100" w:beforeAutospacing="1" w:after="24"/>
        <w:ind w:left="384"/>
        <w:jc w:val="left"/>
        <w:rPr>
          <w:rFonts w:ascii="Arial" w:hAnsi="Arial" w:cs="Arial"/>
          <w:color w:val="222222"/>
          <w:sz w:val="14"/>
          <w:szCs w:val="14"/>
        </w:rPr>
      </w:pPr>
      <w:r>
        <w:rPr>
          <w:rFonts w:ascii="Arial" w:hAnsi="Arial" w:cs="Arial"/>
          <w:color w:val="222222"/>
          <w:sz w:val="14"/>
          <w:szCs w:val="14"/>
        </w:rPr>
        <w:t>Овако мала количина информација омогућује много мању величину </w:t>
      </w:r>
      <w:hyperlink r:id="rId27" w:tooltip="Datoteka" w:history="1">
        <w:r>
          <w:rPr>
            <w:rStyle w:val="Hyperlink"/>
            <w:rFonts w:ascii="Arial" w:hAnsi="Arial" w:cs="Arial"/>
            <w:color w:val="0B0080"/>
            <w:sz w:val="14"/>
            <w:szCs w:val="14"/>
          </w:rPr>
          <w:t>датотеке</w:t>
        </w:r>
      </w:hyperlink>
    </w:p>
    <w:p w:rsidR="000D7440" w:rsidRDefault="000D7440" w:rsidP="000D7440">
      <w:pPr>
        <w:numPr>
          <w:ilvl w:val="0"/>
          <w:numId w:val="5"/>
        </w:numPr>
        <w:shd w:val="clear" w:color="auto" w:fill="FFFFFF"/>
        <w:spacing w:before="100" w:beforeAutospacing="1" w:after="24"/>
        <w:ind w:left="384"/>
        <w:jc w:val="left"/>
        <w:rPr>
          <w:rFonts w:ascii="Arial" w:hAnsi="Arial" w:cs="Arial"/>
          <w:color w:val="222222"/>
          <w:sz w:val="14"/>
          <w:szCs w:val="14"/>
        </w:rPr>
      </w:pPr>
      <w:r>
        <w:rPr>
          <w:rFonts w:ascii="Arial" w:hAnsi="Arial" w:cs="Arial"/>
          <w:color w:val="222222"/>
          <w:sz w:val="14"/>
          <w:szCs w:val="14"/>
        </w:rPr>
        <w:t>Могућност приближавања (зум) без губитка на квалитету</w:t>
      </w:r>
    </w:p>
    <w:p w:rsidR="000D7440" w:rsidRDefault="000D7440" w:rsidP="000D7440">
      <w:pPr>
        <w:numPr>
          <w:ilvl w:val="0"/>
          <w:numId w:val="5"/>
        </w:numPr>
        <w:shd w:val="clear" w:color="auto" w:fill="FFFFFF"/>
        <w:spacing w:before="100" w:beforeAutospacing="1" w:after="24"/>
        <w:ind w:left="384"/>
        <w:jc w:val="left"/>
        <w:rPr>
          <w:rFonts w:ascii="Arial" w:hAnsi="Arial" w:cs="Arial"/>
          <w:color w:val="222222"/>
          <w:sz w:val="14"/>
          <w:szCs w:val="14"/>
        </w:rPr>
      </w:pPr>
      <w:r>
        <w:rPr>
          <w:rFonts w:ascii="Arial" w:hAnsi="Arial" w:cs="Arial"/>
          <w:color w:val="222222"/>
          <w:sz w:val="14"/>
          <w:szCs w:val="14"/>
        </w:rPr>
        <w:t>Све ове информације су запамћене и могу се касније мењати, то значи да померање, промена резолуције, окретање, попуњавање итд. не смањује квалитет цртежа као код растерске слике.</w:t>
      </w:r>
    </w:p>
    <w:p w:rsidR="00E67CD6" w:rsidRPr="00E67CD6" w:rsidRDefault="000D7440" w:rsidP="00A43A29">
      <w:pPr>
        <w:ind w:firstLine="0"/>
      </w:pPr>
      <w:r w:rsidRPr="000D7440">
        <w:t>https://sr.wikipedia.org/sr-</w:t>
      </w:r>
      <w:r>
        <w:t>векторска_графика</w:t>
      </w:r>
    </w:p>
    <w:p w:rsidR="0019585F" w:rsidRDefault="0019585F" w:rsidP="00A43A29">
      <w:pPr>
        <w:ind w:firstLine="0"/>
      </w:pPr>
    </w:p>
    <w:p w:rsidR="006A713F" w:rsidRDefault="006A713F" w:rsidP="00A43A29">
      <w:pPr>
        <w:ind w:firstLine="0"/>
        <w:rPr>
          <w:b/>
        </w:rPr>
      </w:pPr>
      <w:r w:rsidRPr="000A3DF0">
        <w:rPr>
          <w:b/>
        </w:rPr>
        <w:t>Бит мапирана графика</w:t>
      </w:r>
    </w:p>
    <w:p w:rsidR="006A713F" w:rsidRDefault="006A713F" w:rsidP="00A43A29">
      <w:pPr>
        <w:ind w:firstLine="0"/>
      </w:pPr>
    </w:p>
    <w:p w:rsidR="000A3DF0" w:rsidRDefault="00DD365E" w:rsidP="00A43A29">
      <w:pPr>
        <w:ind w:firstLine="0"/>
      </w:pPr>
      <w:r>
        <w:t>Bitmap графички рачунарски програм омогучава цртање и уређење слика и фотографија и њихово памећење у форм</w:t>
      </w:r>
      <w:r w:rsidR="009F2468">
        <w:t>атима типа JPEG, PNG, GIF, TIFF:</w:t>
      </w:r>
    </w:p>
    <w:p w:rsidR="009F2468" w:rsidRDefault="009F2468" w:rsidP="009F2468">
      <w:pPr>
        <w:pStyle w:val="ListParagraph"/>
        <w:numPr>
          <w:ilvl w:val="0"/>
          <w:numId w:val="3"/>
        </w:numPr>
      </w:pPr>
      <w:r>
        <w:t>JPEG (</w:t>
      </w:r>
      <w:r w:rsidR="0019585F" w:rsidRPr="0019585F">
        <w:rPr>
          <w:i/>
          <w:color w:val="000000"/>
          <w:shd w:val="clear" w:color="auto" w:fill="FFFFFF"/>
        </w:rPr>
        <w:t>Joint Photographic Experts Group</w:t>
      </w:r>
      <w:r w:rsidR="0019585F">
        <w:t xml:space="preserve">, </w:t>
      </w:r>
      <w:r w:rsidR="0019585F">
        <w:rPr>
          <w:rFonts w:ascii="Segoe UI" w:hAnsi="Segoe UI" w:cs="Segoe UI"/>
          <w:color w:val="000000"/>
          <w:sz w:val="14"/>
          <w:szCs w:val="14"/>
          <w:shd w:val="clear" w:color="auto" w:fill="FFFFFF"/>
        </w:rPr>
        <w:t> </w:t>
      </w:r>
      <w:r w:rsidR="0019585F" w:rsidRPr="0019585F">
        <w:rPr>
          <w:color w:val="000000"/>
          <w:shd w:val="clear" w:color="auto" w:fill="FFFFFF"/>
        </w:rPr>
        <w:t>.jpg/.jpeg</w:t>
      </w:r>
      <w:r>
        <w:t xml:space="preserve">), </w:t>
      </w:r>
    </w:p>
    <w:p w:rsidR="009F2468" w:rsidRDefault="009F2468" w:rsidP="009F2468">
      <w:pPr>
        <w:pStyle w:val="ListParagraph"/>
        <w:numPr>
          <w:ilvl w:val="0"/>
          <w:numId w:val="3"/>
        </w:numPr>
      </w:pPr>
      <w:r>
        <w:t>PNG (</w:t>
      </w:r>
      <w:r w:rsidR="0019585F" w:rsidRPr="0019585F">
        <w:rPr>
          <w:i/>
          <w:color w:val="000000"/>
          <w:shd w:val="clear" w:color="auto" w:fill="FFFFFF"/>
        </w:rPr>
        <w:t>Portable Network Graphics</w:t>
      </w:r>
      <w:r w:rsidR="0019585F">
        <w:rPr>
          <w:i/>
          <w:color w:val="000000"/>
          <w:shd w:val="clear" w:color="auto" w:fill="FFFFFF"/>
        </w:rPr>
        <w:t xml:space="preserve">, </w:t>
      </w:r>
      <w:r w:rsidR="0019585F" w:rsidRPr="0019585F">
        <w:rPr>
          <w:color w:val="000000"/>
          <w:shd w:val="clear" w:color="auto" w:fill="FFFFFF"/>
        </w:rPr>
        <w:t>.png</w:t>
      </w:r>
      <w:r>
        <w:t xml:space="preserve">), </w:t>
      </w:r>
    </w:p>
    <w:p w:rsidR="009F2468" w:rsidRDefault="009F2468" w:rsidP="009F2468">
      <w:pPr>
        <w:pStyle w:val="ListParagraph"/>
        <w:numPr>
          <w:ilvl w:val="0"/>
          <w:numId w:val="3"/>
        </w:numPr>
      </w:pPr>
      <w:r>
        <w:t>GIF(</w:t>
      </w:r>
      <w:r w:rsidRPr="0019585F">
        <w:rPr>
          <w:i/>
          <w:color w:val="000000"/>
          <w:shd w:val="clear" w:color="auto" w:fill="FFFFFF"/>
        </w:rPr>
        <w:t>Graphics Interchange Format</w:t>
      </w:r>
      <w:r w:rsidR="0019585F">
        <w:rPr>
          <w:i/>
          <w:color w:val="000000"/>
          <w:shd w:val="clear" w:color="auto" w:fill="FFFFFF"/>
        </w:rPr>
        <w:t xml:space="preserve">, </w:t>
      </w:r>
      <w:r w:rsidR="0019585F" w:rsidRPr="0019585F">
        <w:rPr>
          <w:color w:val="000000"/>
          <w:shd w:val="clear" w:color="auto" w:fill="FFFFFF"/>
        </w:rPr>
        <w:t>.gif</w:t>
      </w:r>
      <w:r>
        <w:t xml:space="preserve">), </w:t>
      </w:r>
    </w:p>
    <w:p w:rsidR="009F2468" w:rsidRDefault="009F2468" w:rsidP="009F2468">
      <w:pPr>
        <w:pStyle w:val="ListParagraph"/>
        <w:numPr>
          <w:ilvl w:val="0"/>
          <w:numId w:val="3"/>
        </w:numPr>
      </w:pPr>
      <w:r>
        <w:t>TIFF (</w:t>
      </w:r>
      <w:r w:rsidR="0019585F" w:rsidRPr="0019585F">
        <w:rPr>
          <w:i/>
          <w:color w:val="000000"/>
          <w:shd w:val="clear" w:color="auto" w:fill="FFFFFF"/>
        </w:rPr>
        <w:t>Tagged Image File Format</w:t>
      </w:r>
      <w:r w:rsidR="0019585F">
        <w:rPr>
          <w:i/>
          <w:color w:val="000000"/>
          <w:shd w:val="clear" w:color="auto" w:fill="FFFFFF"/>
        </w:rPr>
        <w:t xml:space="preserve">, </w:t>
      </w:r>
      <w:r w:rsidR="0019585F">
        <w:rPr>
          <w:rFonts w:ascii="Segoe UI" w:hAnsi="Segoe UI" w:cs="Segoe UI"/>
          <w:color w:val="000000"/>
          <w:sz w:val="14"/>
          <w:szCs w:val="14"/>
          <w:shd w:val="clear" w:color="auto" w:fill="FFFFFF"/>
        </w:rPr>
        <w:t> </w:t>
      </w:r>
      <w:r w:rsidR="0019585F" w:rsidRPr="0019585F">
        <w:rPr>
          <w:color w:val="000000"/>
          <w:shd w:val="clear" w:color="auto" w:fill="FFFFFF"/>
        </w:rPr>
        <w:t>.tif/.tiff</w:t>
      </w:r>
      <w:r>
        <w:t>).</w:t>
      </w:r>
    </w:p>
    <w:p w:rsidR="00DD365E" w:rsidRDefault="00DD365E" w:rsidP="00A43A29">
      <w:pPr>
        <w:ind w:firstLine="0"/>
      </w:pPr>
    </w:p>
    <w:p w:rsidR="00DF32B5" w:rsidRDefault="00DF32B5" w:rsidP="001240FB">
      <w:pPr>
        <w:ind w:firstLine="0"/>
        <w:jc w:val="center"/>
      </w:pPr>
      <w:r>
        <w:rPr>
          <w:noProof/>
        </w:rPr>
        <w:drawing>
          <wp:inline distT="0" distB="0" distL="0" distR="0">
            <wp:extent cx="3248025" cy="2000250"/>
            <wp:effectExtent l="19050" t="0" r="9525" b="0"/>
            <wp:docPr id="8" name="Picture 7" descr="Primer pikselizac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r pikselizacije.JPG"/>
                    <pic:cNvPicPr/>
                  </pic:nvPicPr>
                  <pic:blipFill>
                    <a:blip r:embed="rId28"/>
                    <a:stretch>
                      <a:fillRect/>
                    </a:stretch>
                  </pic:blipFill>
                  <pic:spPr>
                    <a:xfrm>
                      <a:off x="0" y="0"/>
                      <a:ext cx="3248025" cy="2000250"/>
                    </a:xfrm>
                    <a:prstGeom prst="rect">
                      <a:avLst/>
                    </a:prstGeom>
                  </pic:spPr>
                </pic:pic>
              </a:graphicData>
            </a:graphic>
          </wp:inline>
        </w:drawing>
      </w:r>
    </w:p>
    <w:p w:rsidR="00DF32B5" w:rsidRPr="001240FB" w:rsidRDefault="00DF32B5" w:rsidP="001240FB">
      <w:pPr>
        <w:ind w:firstLine="0"/>
        <w:jc w:val="center"/>
        <w:rPr>
          <w:i/>
        </w:rPr>
      </w:pPr>
      <w:r w:rsidRPr="001240FB">
        <w:rPr>
          <w:i/>
        </w:rPr>
        <w:t xml:space="preserve">Слика </w:t>
      </w:r>
      <w:r w:rsidR="001240FB" w:rsidRPr="001240FB">
        <w:rPr>
          <w:i/>
        </w:rPr>
        <w:t>1</w:t>
      </w:r>
      <w:r w:rsidRPr="001240FB">
        <w:rPr>
          <w:i/>
        </w:rPr>
        <w:t>. Пример бит мапе и пикселизације</w:t>
      </w:r>
    </w:p>
    <w:p w:rsidR="00DF32B5" w:rsidRPr="00DF32B5" w:rsidRDefault="00DF32B5" w:rsidP="00A43A29">
      <w:pPr>
        <w:ind w:firstLine="0"/>
      </w:pPr>
    </w:p>
    <w:p w:rsidR="00DF32B5" w:rsidRDefault="00DD365E" w:rsidP="00A43A29">
      <w:pPr>
        <w:ind w:firstLine="0"/>
      </w:pPr>
      <w:r>
        <w:t xml:space="preserve">Бит мапирана графика је правоугаона мрежа најситнијих елемената цртежа. </w:t>
      </w:r>
    </w:p>
    <w:p w:rsidR="00DF32B5" w:rsidRDefault="00DF32B5" w:rsidP="00A43A29">
      <w:pPr>
        <w:ind w:firstLine="0"/>
      </w:pPr>
    </w:p>
    <w:p w:rsidR="00DF32B5" w:rsidRDefault="00DF32B5" w:rsidP="001240FB">
      <w:pPr>
        <w:ind w:firstLine="0"/>
        <w:jc w:val="center"/>
      </w:pPr>
      <w:r>
        <w:rPr>
          <w:noProof/>
        </w:rPr>
        <w:lastRenderedPageBreak/>
        <w:drawing>
          <wp:inline distT="0" distB="0" distL="0" distR="0">
            <wp:extent cx="3114675" cy="2466975"/>
            <wp:effectExtent l="19050" t="0" r="9525" b="0"/>
            <wp:docPr id="9" name="Picture 8" descr="Pojam piks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jam piksela.JPG"/>
                    <pic:cNvPicPr/>
                  </pic:nvPicPr>
                  <pic:blipFill>
                    <a:blip r:embed="rId29"/>
                    <a:stretch>
                      <a:fillRect/>
                    </a:stretch>
                  </pic:blipFill>
                  <pic:spPr>
                    <a:xfrm>
                      <a:off x="0" y="0"/>
                      <a:ext cx="3114675" cy="2466975"/>
                    </a:xfrm>
                    <a:prstGeom prst="rect">
                      <a:avLst/>
                    </a:prstGeom>
                  </pic:spPr>
                </pic:pic>
              </a:graphicData>
            </a:graphic>
          </wp:inline>
        </w:drawing>
      </w:r>
    </w:p>
    <w:p w:rsidR="00DF32B5" w:rsidRPr="00DF32B5" w:rsidRDefault="00DF32B5" w:rsidP="001240FB">
      <w:pPr>
        <w:ind w:firstLine="0"/>
        <w:jc w:val="center"/>
        <w:rPr>
          <w:i/>
        </w:rPr>
      </w:pPr>
      <w:r>
        <w:rPr>
          <w:i/>
        </w:rPr>
        <w:t xml:space="preserve">Слика </w:t>
      </w:r>
      <w:r w:rsidR="001240FB">
        <w:rPr>
          <w:i/>
        </w:rPr>
        <w:t xml:space="preserve">2. </w:t>
      </w:r>
      <w:r>
        <w:rPr>
          <w:i/>
        </w:rPr>
        <w:t>Појам пиксела</w:t>
      </w:r>
    </w:p>
    <w:p w:rsidR="00DD365E" w:rsidRDefault="00DD365E" w:rsidP="00A43A29">
      <w:pPr>
        <w:ind w:firstLine="0"/>
      </w:pPr>
      <w:r>
        <w:t>Piksel (PIX (picture) ELement – Pixel) је најмањи елемент битмапиране слике (или екрана) и садржи три под</w:t>
      </w:r>
      <w:r w:rsidR="00C57891">
        <w:t xml:space="preserve"> </w:t>
      </w:r>
      <w:r>
        <w:t xml:space="preserve">елемента везана за три основне боје: </w:t>
      </w:r>
      <w:r w:rsidR="00F75E14">
        <w:t>плаву, црвену и зелену (под</w:t>
      </w:r>
      <w:r w:rsidR="00C57891">
        <w:t xml:space="preserve"> </w:t>
      </w:r>
      <w:r w:rsidR="00F75E14">
        <w:t>пиксел- subpixel).</w:t>
      </w:r>
    </w:p>
    <w:p w:rsidR="00F75E14" w:rsidRDefault="00F75E14" w:rsidP="00A43A29">
      <w:pPr>
        <w:ind w:firstLine="0"/>
      </w:pPr>
    </w:p>
    <w:p w:rsidR="00F75E14" w:rsidRDefault="00F75E14" w:rsidP="00A43A29">
      <w:pPr>
        <w:ind w:firstLine="0"/>
      </w:pPr>
      <w:r>
        <w:t>Свака боја појединачног пиксела је де</w:t>
      </w:r>
      <w:r w:rsidR="00A16228">
        <w:t>ф</w:t>
      </w:r>
      <w:r>
        <w:t xml:space="preserve">инисана једним бајтом, тако да </w:t>
      </w:r>
      <w:r w:rsidR="004C2360" w:rsidRPr="004C2360">
        <w:rPr>
          <w:b/>
        </w:rPr>
        <w:t>RGB</w:t>
      </w:r>
      <w:r>
        <w:t xml:space="preserve"> слик</w:t>
      </w:r>
      <w:r w:rsidR="00A16228">
        <w:t>а садржи три боје по сваком пикселу, сваки бајт садржи једну посебно дефинисану боју.</w:t>
      </w:r>
    </w:p>
    <w:p w:rsidR="003C22FB" w:rsidRDefault="003C22FB" w:rsidP="00A43A29">
      <w:pPr>
        <w:ind w:firstLine="0"/>
      </w:pPr>
    </w:p>
    <w:p w:rsidR="003C22FB" w:rsidRDefault="003C22FB" w:rsidP="00A43A29">
      <w:pPr>
        <w:ind w:firstLine="0"/>
      </w:pPr>
      <w:r w:rsidRPr="00B975C9">
        <w:rPr>
          <w:b/>
          <w:i/>
        </w:rPr>
        <w:t>Red</w:t>
      </w:r>
      <w:r w:rsidR="00B975C9" w:rsidRPr="00B975C9">
        <w:rPr>
          <w:b/>
          <w:i/>
        </w:rPr>
        <w:t>,</w:t>
      </w:r>
      <w:r w:rsidRPr="00B975C9">
        <w:rPr>
          <w:b/>
          <w:i/>
        </w:rPr>
        <w:t xml:space="preserve"> Green</w:t>
      </w:r>
      <w:r w:rsidR="00B975C9" w:rsidRPr="00B975C9">
        <w:rPr>
          <w:b/>
          <w:i/>
        </w:rPr>
        <w:t>,</w:t>
      </w:r>
      <w:r w:rsidRPr="00B975C9">
        <w:rPr>
          <w:b/>
          <w:i/>
        </w:rPr>
        <w:t xml:space="preserve"> Blue</w:t>
      </w:r>
      <w:r>
        <w:t xml:space="preserve"> – Вредностима основних боја дефинисана је боја тачке. Црно бела слика дефинисана је само једним бајтом па је величина црно белих слика мања од слика у боји.</w:t>
      </w:r>
    </w:p>
    <w:p w:rsidR="0021458E" w:rsidRDefault="0021458E" w:rsidP="00A43A29">
      <w:pPr>
        <w:ind w:firstLine="0"/>
      </w:pPr>
    </w:p>
    <w:p w:rsidR="0021458E" w:rsidRDefault="0021458E" w:rsidP="00A43A29">
      <w:pPr>
        <w:ind w:firstLine="0"/>
      </w:pPr>
      <w:r>
        <w:t>Квалитет бит мапиране слике одређен је укупним бројем пиксела (резолуција) као и бројем вредности за сваки појединачни пиксел (дубина боје). Уколико је дубина боје већа, могуће је приказа</w:t>
      </w:r>
      <w:r w:rsidR="00DF32B5">
        <w:t>ти већи број нијанси што је пред</w:t>
      </w:r>
      <w:r>
        <w:t>услов за бољу слику и веродостојнији приказ. Овакве слике заузимају доста меморије па се, у циљу уштеде, врши сабијање (сажимање, компримовање) слике. Сл</w:t>
      </w:r>
      <w:r w:rsidR="009759B6">
        <w:t>и</w:t>
      </w:r>
      <w:r>
        <w:t xml:space="preserve">ке у формату </w:t>
      </w:r>
      <w:r w:rsidRPr="004C2360">
        <w:rPr>
          <w:b/>
        </w:rPr>
        <w:t>BMP</w:t>
      </w:r>
      <w:r>
        <w:t xml:space="preserve"> се не сажимају па су и велике по количини мемори</w:t>
      </w:r>
      <w:r w:rsidR="00DF32B5">
        <w:t>ј</w:t>
      </w:r>
      <w:r>
        <w:t>ског простора који заузимају. Чешће коришћени формат је</w:t>
      </w:r>
      <w:r w:rsidR="00743E64">
        <w:t xml:space="preserve"> </w:t>
      </w:r>
      <w:r w:rsidR="00743E64" w:rsidRPr="004C2360">
        <w:rPr>
          <w:b/>
        </w:rPr>
        <w:t>JPEG</w:t>
      </w:r>
      <w:r w:rsidR="00743E64">
        <w:t xml:space="preserve"> (JPG)</w:t>
      </w:r>
      <w:r>
        <w:t xml:space="preserve"> у коме се примењује сажимање са минималним губитком.</w:t>
      </w:r>
    </w:p>
    <w:p w:rsidR="00743E64" w:rsidRDefault="00743E64" w:rsidP="00A43A29">
      <w:pPr>
        <w:ind w:firstLine="0"/>
      </w:pPr>
    </w:p>
    <w:p w:rsidR="00743E64" w:rsidRDefault="00743E64" w:rsidP="00A43A29">
      <w:pPr>
        <w:ind w:firstLine="0"/>
      </w:pPr>
      <w:r>
        <w:t xml:space="preserve">Paint користи </w:t>
      </w:r>
      <w:r w:rsidRPr="004C2360">
        <w:rPr>
          <w:b/>
        </w:rPr>
        <w:t>PNG</w:t>
      </w:r>
      <w:r>
        <w:t xml:space="preserve"> сажети (компримовани формат</w:t>
      </w:r>
      <w:r w:rsidR="009759B6">
        <w:t>)</w:t>
      </w:r>
      <w:r>
        <w:t xml:space="preserve"> као стандардни формат у коме памти слику.</w:t>
      </w:r>
    </w:p>
    <w:p w:rsidR="00743E64" w:rsidRDefault="00743E64" w:rsidP="00A43A29">
      <w:pPr>
        <w:ind w:firstLine="0"/>
      </w:pPr>
    </w:p>
    <w:p w:rsidR="00743E64" w:rsidRPr="00B975C9" w:rsidRDefault="00991D60" w:rsidP="00A43A29">
      <w:pPr>
        <w:ind w:firstLine="0"/>
        <w:rPr>
          <w:b/>
        </w:rPr>
      </w:pPr>
      <w:r w:rsidRPr="00B975C9">
        <w:rPr>
          <w:b/>
        </w:rPr>
        <w:t xml:space="preserve">Покретање програма </w:t>
      </w:r>
      <w:r w:rsidRPr="00B975C9">
        <w:rPr>
          <w:b/>
          <w:i/>
        </w:rPr>
        <w:t>Paint</w:t>
      </w:r>
    </w:p>
    <w:p w:rsidR="00991D60" w:rsidRPr="00991D60" w:rsidRDefault="00991D60" w:rsidP="00A43A29">
      <w:pPr>
        <w:ind w:firstLine="0"/>
      </w:pPr>
    </w:p>
    <w:p w:rsidR="000A3DF0" w:rsidRDefault="00991D60" w:rsidP="00A43A29">
      <w:pPr>
        <w:ind w:firstLine="0"/>
        <w:rPr>
          <w:b/>
          <w:i/>
        </w:rPr>
      </w:pPr>
      <w:r>
        <w:t xml:space="preserve">Путања покретања програма је: </w:t>
      </w:r>
      <w:r w:rsidRPr="00991D60">
        <w:rPr>
          <w:b/>
          <w:i/>
        </w:rPr>
        <w:t>S</w:t>
      </w:r>
      <w:r>
        <w:rPr>
          <w:b/>
          <w:i/>
        </w:rPr>
        <w:t>tart→All Programs→Accessories→Paint</w:t>
      </w:r>
    </w:p>
    <w:p w:rsidR="00991D60" w:rsidRPr="009759B6" w:rsidRDefault="009759B6" w:rsidP="00A43A29">
      <w:pPr>
        <w:ind w:firstLine="0"/>
      </w:pPr>
      <w:r>
        <w:rPr>
          <w:noProof/>
        </w:rPr>
        <w:lastRenderedPageBreak/>
        <w:drawing>
          <wp:inline distT="0" distB="0" distL="0" distR="0">
            <wp:extent cx="3896269" cy="4715533"/>
            <wp:effectExtent l="19050" t="0" r="8981" b="0"/>
            <wp:docPr id="11" name="Picture 10" descr="Pokretanje programa 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retanje programa Paint.png"/>
                    <pic:cNvPicPr/>
                  </pic:nvPicPr>
                  <pic:blipFill>
                    <a:blip r:embed="rId30"/>
                    <a:stretch>
                      <a:fillRect/>
                    </a:stretch>
                  </pic:blipFill>
                  <pic:spPr>
                    <a:xfrm>
                      <a:off x="0" y="0"/>
                      <a:ext cx="3896269" cy="4715533"/>
                    </a:xfrm>
                    <a:prstGeom prst="rect">
                      <a:avLst/>
                    </a:prstGeom>
                  </pic:spPr>
                </pic:pic>
              </a:graphicData>
            </a:graphic>
          </wp:inline>
        </w:drawing>
      </w:r>
    </w:p>
    <w:p w:rsidR="00991D60" w:rsidRPr="009759B6" w:rsidRDefault="009759B6" w:rsidP="00A43A29">
      <w:pPr>
        <w:ind w:firstLine="0"/>
        <w:rPr>
          <w:i/>
        </w:rPr>
      </w:pPr>
      <w:r>
        <w:rPr>
          <w:i/>
        </w:rPr>
        <w:t xml:space="preserve">Слика </w:t>
      </w:r>
      <w:r w:rsidR="00D85AAF">
        <w:rPr>
          <w:i/>
        </w:rPr>
        <w:t>3</w:t>
      </w:r>
      <w:r>
        <w:rPr>
          <w:i/>
        </w:rPr>
        <w:t>. Покретање програма</w:t>
      </w:r>
      <w:r w:rsidRPr="009759B6">
        <w:rPr>
          <w:b/>
          <w:i/>
        </w:rPr>
        <w:t xml:space="preserve"> </w:t>
      </w:r>
      <w:r w:rsidRPr="009759B6">
        <w:rPr>
          <w:i/>
        </w:rPr>
        <w:t>Paint</w:t>
      </w:r>
    </w:p>
    <w:p w:rsidR="009759B6" w:rsidRDefault="009759B6" w:rsidP="00A43A29">
      <w:pPr>
        <w:ind w:firstLine="0"/>
        <w:rPr>
          <w:b/>
        </w:rPr>
      </w:pPr>
    </w:p>
    <w:p w:rsidR="009759B6" w:rsidRDefault="009759B6" w:rsidP="00A43A29">
      <w:pPr>
        <w:ind w:firstLine="0"/>
        <w:rPr>
          <w:b/>
        </w:rPr>
      </w:pPr>
    </w:p>
    <w:p w:rsidR="00B975C9" w:rsidRPr="00B975C9" w:rsidRDefault="00B975C9" w:rsidP="00A43A29">
      <w:pPr>
        <w:ind w:firstLine="0"/>
        <w:rPr>
          <w:b/>
        </w:rPr>
      </w:pPr>
      <w:r w:rsidRPr="00B975C9">
        <w:rPr>
          <w:b/>
        </w:rPr>
        <w:t xml:space="preserve">Елементи и рад са алатима </w:t>
      </w:r>
      <w:r w:rsidRPr="00B975C9">
        <w:rPr>
          <w:b/>
          <w:i/>
        </w:rPr>
        <w:t>Paint</w:t>
      </w:r>
    </w:p>
    <w:p w:rsidR="00B975C9" w:rsidRDefault="00B975C9" w:rsidP="00A43A29">
      <w:pPr>
        <w:ind w:firstLine="0"/>
      </w:pPr>
    </w:p>
    <w:p w:rsidR="00B975C9" w:rsidRDefault="00B975C9" w:rsidP="00A43A29">
      <w:pPr>
        <w:ind w:firstLine="0"/>
      </w:pPr>
      <w:r>
        <w:t xml:space="preserve">Покретањем Paint-a отвара се стандардни </w:t>
      </w:r>
      <w:r w:rsidRPr="009759B6">
        <w:rPr>
          <w:i/>
        </w:rPr>
        <w:t>Windows</w:t>
      </w:r>
      <w:r>
        <w:t xml:space="preserve"> прозор. </w:t>
      </w:r>
    </w:p>
    <w:p w:rsidR="00B975C9" w:rsidRDefault="00B975C9" w:rsidP="00A43A29">
      <w:pPr>
        <w:ind w:firstLine="0"/>
      </w:pPr>
    </w:p>
    <w:p w:rsidR="00AF703D" w:rsidRDefault="00AF703D" w:rsidP="00A43A29">
      <w:pPr>
        <w:ind w:firstLine="0"/>
      </w:pPr>
      <w:r>
        <w:rPr>
          <w:noProof/>
        </w:rPr>
        <w:drawing>
          <wp:inline distT="0" distB="0" distL="0" distR="0">
            <wp:extent cx="5943600" cy="1718310"/>
            <wp:effectExtent l="19050" t="0" r="0" b="0"/>
            <wp:docPr id="1" name="Picture 0" descr="Paint- Слика 1. Проз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 Слика 1. Прозор.png"/>
                    <pic:cNvPicPr/>
                  </pic:nvPicPr>
                  <pic:blipFill>
                    <a:blip r:embed="rId31"/>
                    <a:stretch>
                      <a:fillRect/>
                    </a:stretch>
                  </pic:blipFill>
                  <pic:spPr>
                    <a:xfrm>
                      <a:off x="0" y="0"/>
                      <a:ext cx="5943600" cy="1718310"/>
                    </a:xfrm>
                    <a:prstGeom prst="rect">
                      <a:avLst/>
                    </a:prstGeom>
                  </pic:spPr>
                </pic:pic>
              </a:graphicData>
            </a:graphic>
          </wp:inline>
        </w:drawing>
      </w:r>
    </w:p>
    <w:p w:rsidR="00AF703D" w:rsidRPr="001240FB" w:rsidRDefault="00AF703D" w:rsidP="001240FB">
      <w:pPr>
        <w:ind w:firstLine="0"/>
        <w:jc w:val="center"/>
        <w:rPr>
          <w:i/>
        </w:rPr>
      </w:pPr>
      <w:r w:rsidRPr="001240FB">
        <w:rPr>
          <w:i/>
        </w:rPr>
        <w:t xml:space="preserve">Слика </w:t>
      </w:r>
      <w:r w:rsidR="00D85AAF">
        <w:rPr>
          <w:i/>
        </w:rPr>
        <w:t>4</w:t>
      </w:r>
      <w:r w:rsidRPr="001240FB">
        <w:rPr>
          <w:i/>
        </w:rPr>
        <w:t>. Прозор програма Paint</w:t>
      </w:r>
    </w:p>
    <w:p w:rsidR="00AF703D" w:rsidRDefault="00AF703D" w:rsidP="00AF703D">
      <w:pPr>
        <w:ind w:firstLine="0"/>
        <w:jc w:val="center"/>
      </w:pPr>
    </w:p>
    <w:p w:rsidR="00BE0ACA" w:rsidRDefault="006B242E" w:rsidP="006B242E">
      <w:pPr>
        <w:ind w:firstLine="0"/>
      </w:pPr>
      <w:r>
        <w:lastRenderedPageBreak/>
        <w:t>У оквиру прозора, слика 4, могуће је започети цртање и писање. За било какав отисак на екрану алата за цртање или писање</w:t>
      </w:r>
      <w:r w:rsidR="00BE0ACA">
        <w:t xml:space="preserve"> потрена је боја. Треба нагласити да је претпостављена боја за цртање контура црна (</w:t>
      </w:r>
      <w:r w:rsidR="00BE0ACA" w:rsidRPr="00BE0ACA">
        <w:rPr>
          <w:i/>
        </w:rPr>
        <w:t>Color1</w:t>
      </w:r>
      <w:r w:rsidR="00BE0ACA">
        <w:t>) а за испуну облика безбојна (</w:t>
      </w:r>
      <w:r w:rsidR="00BE0ACA" w:rsidRPr="00BE0ACA">
        <w:rPr>
          <w:i/>
        </w:rPr>
        <w:t>Color</w:t>
      </w:r>
      <w:r w:rsidR="00BE0ACA">
        <w:rPr>
          <w:i/>
        </w:rPr>
        <w:t>2</w:t>
      </w:r>
      <w:r w:rsidR="00BE0ACA">
        <w:t>), слика Џ. Приликом сваког покретања програма почиње се са тим бојама без обзира које су боје биле изабране приликом гашења програма.</w:t>
      </w:r>
    </w:p>
    <w:p w:rsidR="006B242E" w:rsidRPr="006B242E" w:rsidRDefault="00BE0ACA" w:rsidP="006B242E">
      <w:pPr>
        <w:ind w:firstLine="0"/>
      </w:pPr>
      <w:r>
        <w:t xml:space="preserve"> </w:t>
      </w:r>
    </w:p>
    <w:p w:rsidR="00AF703D" w:rsidRDefault="00AF703D" w:rsidP="00AF703D">
      <w:pPr>
        <w:ind w:firstLine="0"/>
      </w:pPr>
      <w:r>
        <w:t xml:space="preserve">При раду са програмом </w:t>
      </w:r>
      <w:r w:rsidRPr="00AF703D">
        <w:rPr>
          <w:i/>
        </w:rPr>
        <w:t>Paint</w:t>
      </w:r>
      <w:r>
        <w:t xml:space="preserve"> треба користити миш и траку са алатима (</w:t>
      </w:r>
      <w:r>
        <w:rPr>
          <w:i/>
        </w:rPr>
        <w:t>Toolbar</w:t>
      </w:r>
      <w:r w:rsidRPr="00AF703D">
        <w:t>)</w:t>
      </w:r>
      <w:r w:rsidRPr="006B242E">
        <w:t xml:space="preserve"> </w:t>
      </w:r>
      <w:r>
        <w:t>за основно цртање. Поступак рада је стандардан за програме ове врсте.</w:t>
      </w:r>
    </w:p>
    <w:p w:rsidR="009A360A" w:rsidRDefault="009A360A" w:rsidP="00AF703D">
      <w:pPr>
        <w:ind w:firstLine="0"/>
      </w:pPr>
    </w:p>
    <w:p w:rsidR="009A360A" w:rsidRDefault="009A360A" w:rsidP="00AF703D">
      <w:pPr>
        <w:ind w:firstLine="0"/>
      </w:pPr>
      <w:r>
        <w:t>На траци са алатима (</w:t>
      </w:r>
      <w:r>
        <w:rPr>
          <w:i/>
        </w:rPr>
        <w:t>Toolbar</w:t>
      </w:r>
      <w:r w:rsidRPr="009A360A">
        <w:t>)</w:t>
      </w:r>
      <w:r>
        <w:t xml:space="preserve"> кликом бира се жељени алат. Сличица изабраног алата је осветљена. После избора алата, прелази се на радну површину и примењу</w:t>
      </w:r>
      <w:r w:rsidR="004C2360">
        <w:t>ј</w:t>
      </w:r>
      <w:r>
        <w:t>е се изабрани алат. Избор новог алата врши се једноставним кликом на сличицу новог алата.</w:t>
      </w:r>
    </w:p>
    <w:p w:rsidR="00420566" w:rsidRDefault="00420566" w:rsidP="00AF703D">
      <w:pPr>
        <w:ind w:firstLine="0"/>
      </w:pPr>
    </w:p>
    <w:p w:rsidR="00420566" w:rsidRDefault="00420566" w:rsidP="00AF703D">
      <w:pPr>
        <w:ind w:firstLine="0"/>
      </w:pPr>
    </w:p>
    <w:p w:rsidR="00420566" w:rsidRPr="00420566" w:rsidRDefault="00420566" w:rsidP="00AF703D">
      <w:pPr>
        <w:ind w:firstLine="0"/>
        <w:rPr>
          <w:i/>
        </w:rPr>
      </w:pPr>
    </w:p>
    <w:p w:rsidR="00420566" w:rsidRPr="00420566" w:rsidRDefault="00420566" w:rsidP="00AF703D">
      <w:pPr>
        <w:ind w:firstLine="0"/>
      </w:pPr>
    </w:p>
    <w:p w:rsidR="00AF703D" w:rsidRDefault="00420566" w:rsidP="00AF703D">
      <w:pPr>
        <w:ind w:firstLine="0"/>
        <w:rPr>
          <w:b/>
        </w:rPr>
      </w:pPr>
      <w:r w:rsidRPr="00420566">
        <w:rPr>
          <w:b/>
        </w:rPr>
        <w:t>И</w:t>
      </w:r>
      <w:r>
        <w:rPr>
          <w:b/>
        </w:rPr>
        <w:t>збор типа четкице за цртање</w:t>
      </w:r>
    </w:p>
    <w:p w:rsidR="00420566" w:rsidRDefault="00420566" w:rsidP="00AF703D">
      <w:pPr>
        <w:ind w:firstLine="0"/>
        <w:rPr>
          <w:b/>
        </w:rPr>
      </w:pPr>
    </w:p>
    <w:p w:rsidR="006B242E" w:rsidRDefault="006B242E" w:rsidP="006B242E">
      <w:pPr>
        <w:ind w:firstLine="0"/>
      </w:pPr>
      <w:r>
        <w:t>Основни алат су четкице (</w:t>
      </w:r>
      <w:r>
        <w:rPr>
          <w:i/>
        </w:rPr>
        <w:t>Brushes</w:t>
      </w:r>
      <w:r>
        <w:t>), које омогућавају просторно цртање.</w:t>
      </w:r>
    </w:p>
    <w:p w:rsidR="006B242E" w:rsidRDefault="006B242E" w:rsidP="00AF703D">
      <w:pPr>
        <w:ind w:firstLine="0"/>
      </w:pPr>
    </w:p>
    <w:p w:rsidR="00420566" w:rsidRDefault="00F066CC" w:rsidP="00AF703D">
      <w:pPr>
        <w:ind w:firstLine="0"/>
      </w:pPr>
      <w:r>
        <w:rPr>
          <w:noProof/>
        </w:rPr>
        <w:drawing>
          <wp:anchor distT="0" distB="0" distL="114300" distR="114300" simplePos="0" relativeHeight="251659264" behindDoc="0" locked="0" layoutInCell="1" allowOverlap="1">
            <wp:simplePos x="0" y="0"/>
            <wp:positionH relativeFrom="margin">
              <wp:posOffset>1944370</wp:posOffset>
            </wp:positionH>
            <wp:positionV relativeFrom="page">
              <wp:posOffset>3701415</wp:posOffset>
            </wp:positionV>
            <wp:extent cx="2401570" cy="2311400"/>
            <wp:effectExtent l="19050" t="0" r="0" b="0"/>
            <wp:wrapTopAndBottom/>
            <wp:docPr id="12" name="Picture 1" descr="Brus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es.png"/>
                    <pic:cNvPicPr/>
                  </pic:nvPicPr>
                  <pic:blipFill>
                    <a:blip r:embed="rId32"/>
                    <a:stretch>
                      <a:fillRect/>
                    </a:stretch>
                  </pic:blipFill>
                  <pic:spPr>
                    <a:xfrm>
                      <a:off x="0" y="0"/>
                      <a:ext cx="2401570" cy="2311400"/>
                    </a:xfrm>
                    <a:prstGeom prst="rect">
                      <a:avLst/>
                    </a:prstGeom>
                  </pic:spPr>
                </pic:pic>
              </a:graphicData>
            </a:graphic>
          </wp:anchor>
        </w:drawing>
      </w:r>
      <w:r w:rsidR="009F4050">
        <w:t>Четкице (</w:t>
      </w:r>
      <w:r w:rsidR="009F4050" w:rsidRPr="004C2360">
        <w:rPr>
          <w:i/>
        </w:rPr>
        <w:t>Brushes</w:t>
      </w:r>
      <w:r w:rsidR="009F4050">
        <w:t>) служе за директно бо</w:t>
      </w:r>
      <w:r>
        <w:t>ј</w:t>
      </w:r>
      <w:r w:rsidR="009F4050">
        <w:t>ење слике. Избором наке од четкица добијају се различите могућности: водене четкице, маркери, спреј...).</w:t>
      </w:r>
    </w:p>
    <w:p w:rsidR="00F066CC" w:rsidRPr="00F066CC" w:rsidRDefault="00F066CC" w:rsidP="00F066CC">
      <w:pPr>
        <w:ind w:firstLine="0"/>
      </w:pPr>
    </w:p>
    <w:p w:rsidR="009F4050" w:rsidRDefault="00F066CC" w:rsidP="00F066CC">
      <w:pPr>
        <w:ind w:firstLine="0"/>
        <w:jc w:val="center"/>
      </w:pPr>
      <w:r w:rsidRPr="00C05C43">
        <w:rPr>
          <w:i/>
        </w:rPr>
        <w:t xml:space="preserve">Слика </w:t>
      </w:r>
      <w:r w:rsidR="00D85AAF">
        <w:rPr>
          <w:i/>
        </w:rPr>
        <w:t>5</w:t>
      </w:r>
      <w:r w:rsidRPr="00C05C43">
        <w:rPr>
          <w:i/>
        </w:rPr>
        <w:t>. Четкице</w:t>
      </w:r>
      <w:r>
        <w:rPr>
          <w:noProof/>
        </w:rPr>
        <w:t xml:space="preserve"> </w:t>
      </w:r>
    </w:p>
    <w:p w:rsidR="00F066CC" w:rsidRDefault="00F066CC" w:rsidP="00AF703D">
      <w:pPr>
        <w:ind w:firstLine="0"/>
      </w:pPr>
    </w:p>
    <w:p w:rsidR="006B242E" w:rsidRDefault="006B242E" w:rsidP="00AF703D">
      <w:pPr>
        <w:ind w:firstLine="0"/>
        <w:rPr>
          <w:i/>
        </w:rPr>
      </w:pPr>
      <w:r w:rsidRPr="00420566">
        <w:rPr>
          <w:i/>
        </w:rPr>
        <w:t>Задатак: Нацртајте неколико једноставних облика користећи четкицу.</w:t>
      </w:r>
    </w:p>
    <w:p w:rsidR="006B242E" w:rsidRDefault="006B242E" w:rsidP="00AF703D">
      <w:pPr>
        <w:ind w:firstLine="0"/>
      </w:pPr>
    </w:p>
    <w:p w:rsidR="006B242E" w:rsidRPr="006B242E" w:rsidRDefault="006B242E" w:rsidP="00AF703D">
      <w:pPr>
        <w:ind w:firstLine="0"/>
        <w:rPr>
          <w:b/>
        </w:rPr>
      </w:pPr>
      <w:r w:rsidRPr="006B242E">
        <w:rPr>
          <w:b/>
        </w:rPr>
        <w:t>Избор облика</w:t>
      </w:r>
    </w:p>
    <w:p w:rsidR="006B242E" w:rsidRDefault="006B242E" w:rsidP="00AF703D">
      <w:pPr>
        <w:ind w:firstLine="0"/>
      </w:pPr>
    </w:p>
    <w:p w:rsidR="009F4050" w:rsidRDefault="009F4050" w:rsidP="00AF703D">
      <w:pPr>
        <w:ind w:firstLine="0"/>
      </w:pPr>
      <w:r>
        <w:t xml:space="preserve">Избором облика из селекције </w:t>
      </w:r>
      <w:r w:rsidRPr="009F4050">
        <w:rPr>
          <w:i/>
        </w:rPr>
        <w:t>Shapes</w:t>
      </w:r>
      <w:r>
        <w:t>, црта се одређени облик директно на слику.</w:t>
      </w:r>
      <w:r w:rsidR="00C05C43">
        <w:t xml:space="preserve"> Дијагоналним потезом, уз притиснут леви тастер миша, добијају се облици различитих величина.</w:t>
      </w:r>
    </w:p>
    <w:p w:rsidR="00C05C43" w:rsidRDefault="00C05C43" w:rsidP="00AF703D">
      <w:pPr>
        <w:ind w:firstLine="0"/>
      </w:pPr>
    </w:p>
    <w:p w:rsidR="00C05C43" w:rsidRDefault="00A02E20" w:rsidP="00A02E20">
      <w:pPr>
        <w:ind w:firstLine="0"/>
        <w:jc w:val="center"/>
      </w:pPr>
      <w:r>
        <w:rPr>
          <w:noProof/>
        </w:rPr>
        <w:drawing>
          <wp:inline distT="0" distB="0" distL="0" distR="0">
            <wp:extent cx="1600200" cy="1000125"/>
            <wp:effectExtent l="19050" t="0" r="0" b="0"/>
            <wp:docPr id="13" name="Picture 12" descr="Sh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JPG"/>
                    <pic:cNvPicPr/>
                  </pic:nvPicPr>
                  <pic:blipFill>
                    <a:blip r:embed="rId33"/>
                    <a:stretch>
                      <a:fillRect/>
                    </a:stretch>
                  </pic:blipFill>
                  <pic:spPr>
                    <a:xfrm>
                      <a:off x="0" y="0"/>
                      <a:ext cx="1600200" cy="1000125"/>
                    </a:xfrm>
                    <a:prstGeom prst="rect">
                      <a:avLst/>
                    </a:prstGeom>
                  </pic:spPr>
                </pic:pic>
              </a:graphicData>
            </a:graphic>
          </wp:inline>
        </w:drawing>
      </w:r>
    </w:p>
    <w:p w:rsidR="00C05C43" w:rsidRPr="00A02E20" w:rsidRDefault="00A02E20" w:rsidP="00A02E20">
      <w:pPr>
        <w:ind w:firstLine="0"/>
        <w:jc w:val="center"/>
        <w:rPr>
          <w:i/>
        </w:rPr>
      </w:pPr>
      <w:r>
        <w:rPr>
          <w:i/>
        </w:rPr>
        <w:t>Слика</w:t>
      </w:r>
      <w:r w:rsidR="00D85AAF">
        <w:rPr>
          <w:i/>
        </w:rPr>
        <w:t xml:space="preserve"> 6</w:t>
      </w:r>
      <w:r>
        <w:rPr>
          <w:i/>
        </w:rPr>
        <w:t>. О</w:t>
      </w:r>
      <w:r>
        <w:t xml:space="preserve">блика из селекције </w:t>
      </w:r>
      <w:r w:rsidRPr="009F4050">
        <w:rPr>
          <w:i/>
        </w:rPr>
        <w:t>Shapes</w:t>
      </w:r>
    </w:p>
    <w:p w:rsidR="004C2360" w:rsidRDefault="004C2360" w:rsidP="00AF703D">
      <w:pPr>
        <w:ind w:firstLine="0"/>
      </w:pPr>
    </w:p>
    <w:p w:rsidR="00C05C43" w:rsidRDefault="00C05C43" w:rsidP="00AF703D">
      <w:pPr>
        <w:ind w:firstLine="0"/>
      </w:pPr>
      <w:r>
        <w:t xml:space="preserve">Избор одређеног дела цртежа врши се алатом </w:t>
      </w:r>
      <w:r w:rsidRPr="00C05C43">
        <w:rPr>
          <w:b/>
          <w:i/>
        </w:rPr>
        <w:t>Select</w:t>
      </w:r>
      <w:r>
        <w:t xml:space="preserve">, као на слици </w:t>
      </w:r>
      <w:r w:rsidR="001240FB">
        <w:t>5</w:t>
      </w:r>
      <w:r>
        <w:t>.</w:t>
      </w:r>
    </w:p>
    <w:p w:rsidR="00C05C43" w:rsidRDefault="00C05C43" w:rsidP="00AF703D">
      <w:pPr>
        <w:ind w:firstLine="0"/>
      </w:pPr>
    </w:p>
    <w:p w:rsidR="00C05C43" w:rsidRDefault="00B77C74" w:rsidP="00AF703D">
      <w:pPr>
        <w:ind w:firstLine="0"/>
      </w:pPr>
      <w:r>
        <w:rPr>
          <w:noProof/>
        </w:rPr>
        <w:drawing>
          <wp:inline distT="0" distB="0" distL="0" distR="0">
            <wp:extent cx="5943600" cy="6161405"/>
            <wp:effectExtent l="19050" t="0" r="0" b="0"/>
            <wp:docPr id="3" name="Picture 2" descr="Paint- Слика 2. Команда 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 Слика 2. Команда Select.png"/>
                    <pic:cNvPicPr/>
                  </pic:nvPicPr>
                  <pic:blipFill>
                    <a:blip r:embed="rId34"/>
                    <a:stretch>
                      <a:fillRect/>
                    </a:stretch>
                  </pic:blipFill>
                  <pic:spPr>
                    <a:xfrm>
                      <a:off x="0" y="0"/>
                      <a:ext cx="5943600" cy="6161405"/>
                    </a:xfrm>
                    <a:prstGeom prst="rect">
                      <a:avLst/>
                    </a:prstGeom>
                  </pic:spPr>
                </pic:pic>
              </a:graphicData>
            </a:graphic>
          </wp:inline>
        </w:drawing>
      </w:r>
    </w:p>
    <w:p w:rsidR="00C05C43" w:rsidRPr="001240FB" w:rsidRDefault="00B77C74" w:rsidP="001240FB">
      <w:pPr>
        <w:ind w:firstLine="0"/>
        <w:jc w:val="center"/>
        <w:rPr>
          <w:i/>
        </w:rPr>
      </w:pPr>
      <w:r w:rsidRPr="001240FB">
        <w:rPr>
          <w:i/>
        </w:rPr>
        <w:t xml:space="preserve">Слика </w:t>
      </w:r>
      <w:r w:rsidR="00D85AAF">
        <w:rPr>
          <w:i/>
        </w:rPr>
        <w:t>7</w:t>
      </w:r>
      <w:r w:rsidRPr="001240FB">
        <w:rPr>
          <w:i/>
        </w:rPr>
        <w:t>. Команда Select</w:t>
      </w:r>
    </w:p>
    <w:p w:rsidR="00B77C74" w:rsidRDefault="00B77C74" w:rsidP="00B77C74">
      <w:pPr>
        <w:ind w:firstLine="0"/>
        <w:jc w:val="center"/>
      </w:pPr>
    </w:p>
    <w:p w:rsidR="00B77C74" w:rsidRPr="00B77C74" w:rsidRDefault="00B77C74" w:rsidP="00B77C74">
      <w:pPr>
        <w:ind w:firstLine="0"/>
        <w:rPr>
          <w:b/>
        </w:rPr>
      </w:pPr>
      <w:r w:rsidRPr="00B77C74">
        <w:rPr>
          <w:b/>
        </w:rPr>
        <w:t>Додатни алати</w:t>
      </w:r>
    </w:p>
    <w:p w:rsidR="00B77C74" w:rsidRPr="00B77C74" w:rsidRDefault="00B77C74" w:rsidP="00B77C74">
      <w:pPr>
        <w:ind w:firstLine="0"/>
        <w:rPr>
          <w:b/>
        </w:rPr>
      </w:pPr>
    </w:p>
    <w:p w:rsidR="00B77C74" w:rsidRPr="00B77C74" w:rsidRDefault="00B77C74" w:rsidP="00B77C74">
      <w:pPr>
        <w:ind w:firstLine="0"/>
        <w:rPr>
          <w:b/>
        </w:rPr>
      </w:pPr>
      <w:r w:rsidRPr="00B77C74">
        <w:rPr>
          <w:b/>
        </w:rPr>
        <w:t>Ротација и закривљење</w:t>
      </w:r>
    </w:p>
    <w:p w:rsidR="00B77C74" w:rsidRDefault="00B77C74" w:rsidP="00B77C74">
      <w:pPr>
        <w:ind w:firstLine="0"/>
      </w:pPr>
    </w:p>
    <w:p w:rsidR="00DB6B67" w:rsidRPr="00DB6B67" w:rsidRDefault="00B77C74" w:rsidP="00DB6B67">
      <w:pPr>
        <w:ind w:firstLine="0"/>
      </w:pPr>
      <w:r>
        <w:t>У Пинту је могуће заокренути (</w:t>
      </w:r>
      <w:r>
        <w:rPr>
          <w:i/>
        </w:rPr>
        <w:t>Rotate</w:t>
      </w:r>
      <w:r w:rsidRPr="00DB6B67">
        <w:t>)</w:t>
      </w:r>
      <w:r w:rsidR="00DB6B67">
        <w:t xml:space="preserve"> sliku izborom istoimenog alata (Slika </w:t>
      </w:r>
      <w:r w:rsidR="001240FB">
        <w:t>6</w:t>
      </w:r>
      <w:r w:rsidR="00DB6B67">
        <w:t>). Слику је могуће заокренути за:</w:t>
      </w:r>
    </w:p>
    <w:p w:rsidR="00B77C74" w:rsidRDefault="00DB6B67" w:rsidP="00DB6B67">
      <w:pPr>
        <w:pStyle w:val="ListParagraph"/>
        <w:numPr>
          <w:ilvl w:val="0"/>
          <w:numId w:val="2"/>
        </w:numPr>
      </w:pPr>
      <w:r>
        <w:t>90 степени улево (</w:t>
      </w:r>
      <w:r>
        <w:rPr>
          <w:i/>
        </w:rPr>
        <w:t>Rotate right 90°</w:t>
      </w:r>
      <w:r>
        <w:t>);</w:t>
      </w:r>
    </w:p>
    <w:p w:rsidR="00DB6B67" w:rsidRDefault="00DB6B67" w:rsidP="00DB6B67">
      <w:pPr>
        <w:pStyle w:val="ListParagraph"/>
        <w:numPr>
          <w:ilvl w:val="0"/>
          <w:numId w:val="2"/>
        </w:numPr>
      </w:pPr>
      <w:r>
        <w:t>90 степени удесно (</w:t>
      </w:r>
      <w:r>
        <w:rPr>
          <w:i/>
        </w:rPr>
        <w:t>Rotate left 90°</w:t>
      </w:r>
      <w:r>
        <w:t>);</w:t>
      </w:r>
    </w:p>
    <w:p w:rsidR="00DB6B67" w:rsidRDefault="00DB6B67" w:rsidP="00DB6B67">
      <w:pPr>
        <w:pStyle w:val="ListParagraph"/>
        <w:numPr>
          <w:ilvl w:val="0"/>
          <w:numId w:val="2"/>
        </w:numPr>
      </w:pPr>
      <w:r>
        <w:t>180 степени</w:t>
      </w:r>
      <w:r w:rsidR="00E11E25">
        <w:t xml:space="preserve"> (</w:t>
      </w:r>
      <w:r w:rsidR="00E11E25">
        <w:rPr>
          <w:i/>
        </w:rPr>
        <w:t>Rotate 180°</w:t>
      </w:r>
      <w:r w:rsidR="00E11E25">
        <w:t>)</w:t>
      </w:r>
      <w:r>
        <w:t>;</w:t>
      </w:r>
    </w:p>
    <w:p w:rsidR="004C2360" w:rsidRPr="004C2360" w:rsidRDefault="004C2360" w:rsidP="004C2360">
      <w:pPr>
        <w:pStyle w:val="ListParagraph"/>
        <w:numPr>
          <w:ilvl w:val="0"/>
          <w:numId w:val="2"/>
        </w:numPr>
      </w:pPr>
      <w:r>
        <w:t>као одраз у огледалу око хоризонаталне осе (</w:t>
      </w:r>
      <w:r w:rsidRPr="00E11E25">
        <w:rPr>
          <w:i/>
        </w:rPr>
        <w:t>Flip vertical</w:t>
      </w:r>
      <w:r>
        <w:t>) и</w:t>
      </w:r>
    </w:p>
    <w:p w:rsidR="00DB6B67" w:rsidRPr="004C2360" w:rsidRDefault="004C2360" w:rsidP="00DB6B67">
      <w:pPr>
        <w:pStyle w:val="ListParagraph"/>
        <w:numPr>
          <w:ilvl w:val="0"/>
          <w:numId w:val="2"/>
        </w:numPr>
      </w:pPr>
      <w:r>
        <w:t xml:space="preserve">као одраз у огледалу око вертикалне осе </w:t>
      </w:r>
      <w:r w:rsidR="00E11E25">
        <w:t>(</w:t>
      </w:r>
      <w:r w:rsidR="00DB6B67" w:rsidRPr="00E11E25">
        <w:rPr>
          <w:i/>
        </w:rPr>
        <w:t>Flip horizonta</w:t>
      </w:r>
      <w:r w:rsidRPr="004C2360">
        <w:rPr>
          <w:i/>
        </w:rPr>
        <w:t>l</w:t>
      </w:r>
      <w:r w:rsidR="00E11E25">
        <w:t>)</w:t>
      </w:r>
      <w:r>
        <w:t>.</w:t>
      </w:r>
    </w:p>
    <w:p w:rsidR="004C2360" w:rsidRPr="00DB6B67" w:rsidRDefault="004C2360" w:rsidP="004C2360">
      <w:pPr>
        <w:ind w:left="360" w:firstLine="0"/>
      </w:pPr>
    </w:p>
    <w:p w:rsidR="00E11E25" w:rsidRDefault="008B02B2" w:rsidP="004C2360">
      <w:pPr>
        <w:ind w:firstLine="0"/>
        <w:jc w:val="center"/>
      </w:pPr>
      <w:r>
        <w:rPr>
          <w:noProof/>
        </w:rPr>
        <w:drawing>
          <wp:inline distT="0" distB="0" distL="0" distR="0">
            <wp:extent cx="4048690" cy="2086266"/>
            <wp:effectExtent l="19050" t="0" r="8960" b="0"/>
            <wp:docPr id="5" name="Picture 4" descr="Paint- Слика 2. Команда Ro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 Слика 2. Команда Rotate.png"/>
                    <pic:cNvPicPr/>
                  </pic:nvPicPr>
                  <pic:blipFill>
                    <a:blip r:embed="rId35"/>
                    <a:stretch>
                      <a:fillRect/>
                    </a:stretch>
                  </pic:blipFill>
                  <pic:spPr>
                    <a:xfrm>
                      <a:off x="0" y="0"/>
                      <a:ext cx="4048690" cy="2086266"/>
                    </a:xfrm>
                    <a:prstGeom prst="rect">
                      <a:avLst/>
                    </a:prstGeom>
                  </pic:spPr>
                </pic:pic>
              </a:graphicData>
            </a:graphic>
          </wp:inline>
        </w:drawing>
      </w:r>
    </w:p>
    <w:p w:rsidR="00E11E25" w:rsidRPr="00B374F0" w:rsidRDefault="00E11E25" w:rsidP="00B77C74">
      <w:pPr>
        <w:ind w:firstLine="0"/>
        <w:rPr>
          <w:i/>
        </w:rPr>
      </w:pPr>
      <w:r w:rsidRPr="00E11E25">
        <w:rPr>
          <w:i/>
        </w:rPr>
        <w:t xml:space="preserve">Слика </w:t>
      </w:r>
      <w:r w:rsidR="00D85AAF">
        <w:rPr>
          <w:i/>
        </w:rPr>
        <w:t>8</w:t>
      </w:r>
      <w:r w:rsidRPr="00E11E25">
        <w:rPr>
          <w:i/>
        </w:rPr>
        <w:t>. Команда Rotate</w:t>
      </w:r>
      <w:r w:rsidR="00B374F0">
        <w:rPr>
          <w:i/>
        </w:rPr>
        <w:t>- ротира слику или селектовану област за 90 степени на десно</w:t>
      </w:r>
    </w:p>
    <w:p w:rsidR="00E11E25" w:rsidRDefault="00E11E25" w:rsidP="00B77C74">
      <w:pPr>
        <w:ind w:firstLine="0"/>
      </w:pPr>
    </w:p>
    <w:p w:rsidR="008B02B2" w:rsidRPr="008B02B2" w:rsidRDefault="008B02B2" w:rsidP="00B77C74">
      <w:pPr>
        <w:ind w:firstLine="0"/>
        <w:rPr>
          <w:b/>
        </w:rPr>
      </w:pPr>
      <w:r>
        <w:rPr>
          <w:b/>
        </w:rPr>
        <w:t>Алат за рад са контурама (</w:t>
      </w:r>
      <w:r>
        <w:rPr>
          <w:b/>
          <w:i/>
        </w:rPr>
        <w:t>Outline</w:t>
      </w:r>
      <w:r>
        <w:rPr>
          <w:b/>
        </w:rPr>
        <w:t>)</w:t>
      </w:r>
    </w:p>
    <w:p w:rsidR="00E11E25" w:rsidRDefault="00E11E25" w:rsidP="00B77C74">
      <w:pPr>
        <w:ind w:firstLine="0"/>
      </w:pPr>
    </w:p>
    <w:p w:rsidR="008B02B2" w:rsidRDefault="008B02B2" w:rsidP="00B77C74">
      <w:pPr>
        <w:ind w:firstLine="0"/>
      </w:pPr>
      <w:r>
        <w:t xml:space="preserve">Избором алата  </w:t>
      </w:r>
      <w:r>
        <w:rPr>
          <w:b/>
          <w:i/>
        </w:rPr>
        <w:t>Outline</w:t>
      </w:r>
      <w:r>
        <w:t xml:space="preserve"> отвара се падајућа листа са више опција. </w:t>
      </w:r>
      <w:r w:rsidR="000A2805">
        <w:t xml:space="preserve">Предуслов за отварање овог алата је насликан неки од облика из палете </w:t>
      </w:r>
      <w:r w:rsidR="000A2805" w:rsidRPr="000A2805">
        <w:rPr>
          <w:b/>
          <w:i/>
        </w:rPr>
        <w:t>Shapes</w:t>
      </w:r>
      <w:r w:rsidR="000A2805">
        <w:t xml:space="preserve">. </w:t>
      </w:r>
      <w:r>
        <w:t>Прв</w:t>
      </w:r>
      <w:r w:rsidR="00520467">
        <w:t>а могућност (</w:t>
      </w:r>
      <w:r w:rsidR="00520467" w:rsidRPr="00520467">
        <w:rPr>
          <w:i/>
        </w:rPr>
        <w:t>No Outline</w:t>
      </w:r>
      <w:r w:rsidR="00520467">
        <w:t>) укида контуре, док све друге боје (али само контуре означеног облика) хомогеним премазом (</w:t>
      </w:r>
      <w:r w:rsidR="00520467" w:rsidRPr="00520467">
        <w:rPr>
          <w:i/>
        </w:rPr>
        <w:t>Solid Color</w:t>
      </w:r>
      <w:r w:rsidR="00520467">
        <w:t xml:space="preserve">) </w:t>
      </w:r>
      <w:r w:rsidR="00BE111A">
        <w:t>или применом ефекта неке од четкица.</w:t>
      </w:r>
    </w:p>
    <w:p w:rsidR="00BE111A" w:rsidRDefault="00BE111A" w:rsidP="00B77C74">
      <w:pPr>
        <w:ind w:firstLine="0"/>
      </w:pPr>
    </w:p>
    <w:p w:rsidR="000A2805" w:rsidRDefault="000A2805" w:rsidP="00B77C74">
      <w:pPr>
        <w:ind w:firstLine="0"/>
      </w:pPr>
      <w:r>
        <w:rPr>
          <w:noProof/>
        </w:rPr>
        <w:drawing>
          <wp:inline distT="0" distB="0" distL="0" distR="0">
            <wp:extent cx="2638793" cy="2191056"/>
            <wp:effectExtent l="19050" t="0" r="9157" b="0"/>
            <wp:docPr id="10" name="Picture 9" descr="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ine.png"/>
                    <pic:cNvPicPr/>
                  </pic:nvPicPr>
                  <pic:blipFill>
                    <a:blip r:embed="rId36"/>
                    <a:stretch>
                      <a:fillRect/>
                    </a:stretch>
                  </pic:blipFill>
                  <pic:spPr>
                    <a:xfrm>
                      <a:off x="0" y="0"/>
                      <a:ext cx="2638793" cy="2191056"/>
                    </a:xfrm>
                    <a:prstGeom prst="rect">
                      <a:avLst/>
                    </a:prstGeom>
                  </pic:spPr>
                </pic:pic>
              </a:graphicData>
            </a:graphic>
          </wp:inline>
        </w:drawing>
      </w:r>
    </w:p>
    <w:p w:rsidR="000A2805" w:rsidRPr="000A2805" w:rsidRDefault="000A2805" w:rsidP="000A2805">
      <w:pPr>
        <w:ind w:firstLine="0"/>
        <w:rPr>
          <w:i/>
        </w:rPr>
      </w:pPr>
      <w:r w:rsidRPr="000A2805">
        <w:rPr>
          <w:i/>
        </w:rPr>
        <w:lastRenderedPageBreak/>
        <w:t xml:space="preserve">Слика </w:t>
      </w:r>
      <w:r w:rsidR="00D85AAF">
        <w:rPr>
          <w:i/>
        </w:rPr>
        <w:t>9</w:t>
      </w:r>
      <w:r w:rsidRPr="000A2805">
        <w:rPr>
          <w:i/>
        </w:rPr>
        <w:t>. Алат за рад са контурама (Outline)</w:t>
      </w:r>
    </w:p>
    <w:p w:rsidR="00BE111A" w:rsidRPr="000A2805" w:rsidRDefault="00BE111A" w:rsidP="00B77C74">
      <w:pPr>
        <w:ind w:firstLine="0"/>
      </w:pPr>
    </w:p>
    <w:p w:rsidR="00B31675" w:rsidRPr="00B31675" w:rsidRDefault="00B31675" w:rsidP="00B77C74">
      <w:pPr>
        <w:ind w:firstLine="0"/>
        <w:rPr>
          <w:b/>
        </w:rPr>
      </w:pPr>
      <w:r w:rsidRPr="00B31675">
        <w:rPr>
          <w:b/>
        </w:rPr>
        <w:t>Попуна бојом</w:t>
      </w:r>
    </w:p>
    <w:p w:rsidR="00B31675" w:rsidRDefault="00B31675" w:rsidP="00B77C74">
      <w:pPr>
        <w:ind w:firstLine="0"/>
      </w:pPr>
    </w:p>
    <w:p w:rsidR="00BE111A" w:rsidRPr="001240FB" w:rsidRDefault="00BE111A" w:rsidP="00B77C74">
      <w:pPr>
        <w:ind w:firstLine="0"/>
      </w:pPr>
      <w:r w:rsidRPr="00BE111A">
        <w:t>И</w:t>
      </w:r>
      <w:r>
        <w:t>забрани облик може бити попуњен бојом и унутар граница контуре. Ова могућност постиже се алотом попуне (</w:t>
      </w:r>
      <w:r w:rsidRPr="00BE111A">
        <w:rPr>
          <w:b/>
          <w:i/>
        </w:rPr>
        <w:t>Fill</w:t>
      </w:r>
      <w:r>
        <w:t xml:space="preserve">). Принцип је исти као код алата </w:t>
      </w:r>
      <w:r w:rsidR="00EF7EEF">
        <w:rPr>
          <w:i/>
        </w:rPr>
        <w:t>Outline.</w:t>
      </w:r>
      <w:r w:rsidR="000A2805">
        <w:t xml:space="preserve"> Н</w:t>
      </w:r>
      <w:r>
        <w:t>а исцрт</w:t>
      </w:r>
      <w:r w:rsidR="000A2805">
        <w:t>а</w:t>
      </w:r>
      <w:r>
        <w:t>ни облик</w:t>
      </w:r>
      <w:r w:rsidR="00EF7EEF">
        <w:t xml:space="preserve"> примењује се неки од изабраних начина попуњавања бојом. У секцији </w:t>
      </w:r>
      <w:r w:rsidR="001240FB">
        <w:rPr>
          <w:b/>
          <w:i/>
        </w:rPr>
        <w:t xml:space="preserve">Size </w:t>
      </w:r>
      <w:r w:rsidR="00EF7EEF">
        <w:t xml:space="preserve">бира се дебљина четкице између понуђених линија. Десно, у секцији колор, понуђене су стандардне боје.  </w:t>
      </w:r>
      <w:r w:rsidR="00EF7EEF" w:rsidRPr="00EF7EEF">
        <w:rPr>
          <w:i/>
        </w:rPr>
        <w:t>Color 1</w:t>
      </w:r>
      <w:r w:rsidR="00EF7EEF">
        <w:t xml:space="preserve"> и </w:t>
      </w:r>
      <w:r w:rsidR="00EF7EEF" w:rsidRPr="00EF7EEF">
        <w:rPr>
          <w:i/>
        </w:rPr>
        <w:t xml:space="preserve">Color </w:t>
      </w:r>
      <w:r w:rsidR="00EF7EEF">
        <w:rPr>
          <w:i/>
        </w:rPr>
        <w:t xml:space="preserve">2 </w:t>
      </w:r>
      <w:r w:rsidR="00EF7EEF">
        <w:t>су узорци боја који ће бити примењени на изабране алате.</w:t>
      </w:r>
    </w:p>
    <w:p w:rsidR="00B31675" w:rsidRDefault="00B31675" w:rsidP="00B77C74">
      <w:pPr>
        <w:ind w:firstLine="0"/>
      </w:pPr>
    </w:p>
    <w:p w:rsidR="006657E5" w:rsidRDefault="00B31675" w:rsidP="00B77C74">
      <w:pPr>
        <w:ind w:firstLine="0"/>
        <w:rPr>
          <w:i/>
        </w:rPr>
      </w:pPr>
      <w:r>
        <w:t xml:space="preserve">Обично се на контуре примењује </w:t>
      </w:r>
      <w:r w:rsidR="006657E5" w:rsidRPr="00EF7EEF">
        <w:rPr>
          <w:i/>
        </w:rPr>
        <w:t>Color 1</w:t>
      </w:r>
      <w:r w:rsidR="006657E5">
        <w:rPr>
          <w:i/>
        </w:rPr>
        <w:t xml:space="preserve"> а </w:t>
      </w:r>
      <w:r>
        <w:t xml:space="preserve">на боје за попуну </w:t>
      </w:r>
      <w:r w:rsidR="006657E5" w:rsidRPr="00EF7EEF">
        <w:rPr>
          <w:i/>
        </w:rPr>
        <w:t xml:space="preserve">Color </w:t>
      </w:r>
      <w:r w:rsidR="006657E5">
        <w:rPr>
          <w:i/>
        </w:rPr>
        <w:t>2</w:t>
      </w:r>
    </w:p>
    <w:p w:rsidR="006657E5" w:rsidRDefault="006657E5" w:rsidP="00B77C74">
      <w:pPr>
        <w:ind w:firstLine="0"/>
        <w:rPr>
          <w:i/>
        </w:rPr>
      </w:pPr>
    </w:p>
    <w:p w:rsidR="00B31675" w:rsidRDefault="006657E5" w:rsidP="00B77C74">
      <w:pPr>
        <w:ind w:firstLine="0"/>
      </w:pPr>
      <w:r>
        <w:t xml:space="preserve">Боје се мењају тако што се левим тастером миша изабере </w:t>
      </w:r>
      <w:r w:rsidR="00B374F0" w:rsidRPr="00EF7EEF">
        <w:rPr>
          <w:i/>
        </w:rPr>
        <w:t>Color 1</w:t>
      </w:r>
      <w:r w:rsidR="00B374F0">
        <w:rPr>
          <w:i/>
        </w:rPr>
        <w:t xml:space="preserve"> </w:t>
      </w:r>
      <w:r>
        <w:t>или</w:t>
      </w:r>
      <w:r w:rsidR="00B374F0">
        <w:t xml:space="preserve"> </w:t>
      </w:r>
      <w:r w:rsidR="00B374F0" w:rsidRPr="00EF7EEF">
        <w:rPr>
          <w:i/>
        </w:rPr>
        <w:t xml:space="preserve">Color </w:t>
      </w:r>
      <w:r w:rsidR="00B374F0">
        <w:rPr>
          <w:i/>
        </w:rPr>
        <w:t>2</w:t>
      </w:r>
      <w:r>
        <w:t>, а онда десно из палете боја (кликом на леви т</w:t>
      </w:r>
      <w:r w:rsidR="00B374F0">
        <w:t>а</w:t>
      </w:r>
      <w:r>
        <w:t>стер миша) изабере друга. За оне којима понуђене боје нису довољне, на располагању су алатке за измену боје (</w:t>
      </w:r>
      <w:r w:rsidRPr="006657E5">
        <w:rPr>
          <w:i/>
        </w:rPr>
        <w:t>Edit Colors</w:t>
      </w:r>
      <w:r>
        <w:t>), где се из богате палете могу изабрати друге нијансе.</w:t>
      </w:r>
    </w:p>
    <w:p w:rsidR="00971FBD" w:rsidRDefault="00971FBD" w:rsidP="00B77C74">
      <w:pPr>
        <w:ind w:firstLine="0"/>
      </w:pPr>
    </w:p>
    <w:p w:rsidR="00971FBD" w:rsidRDefault="00971FBD" w:rsidP="00B77C74">
      <w:pPr>
        <w:ind w:firstLine="0"/>
        <w:rPr>
          <w:b/>
        </w:rPr>
      </w:pPr>
      <w:r>
        <w:rPr>
          <w:b/>
        </w:rPr>
        <w:t>Промена величине слике</w:t>
      </w:r>
    </w:p>
    <w:p w:rsidR="00971FBD" w:rsidRDefault="00971FBD" w:rsidP="00B77C74">
      <w:pPr>
        <w:ind w:firstLine="0"/>
        <w:rPr>
          <w:b/>
        </w:rPr>
      </w:pPr>
    </w:p>
    <w:p w:rsidR="00971FBD" w:rsidRDefault="00EF479D" w:rsidP="00B77C74">
      <w:pPr>
        <w:ind w:firstLine="0"/>
      </w:pPr>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73025</wp:posOffset>
            </wp:positionV>
            <wp:extent cx="2687320" cy="3876675"/>
            <wp:effectExtent l="19050" t="0" r="0" b="0"/>
            <wp:wrapSquare wrapText="bothSides"/>
            <wp:docPr id="4" name="Picture 3" descr="2018-02-28-R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8-Resize.png"/>
                    <pic:cNvPicPr/>
                  </pic:nvPicPr>
                  <pic:blipFill>
                    <a:blip r:embed="rId37"/>
                    <a:stretch>
                      <a:fillRect/>
                    </a:stretch>
                  </pic:blipFill>
                  <pic:spPr>
                    <a:xfrm>
                      <a:off x="0" y="0"/>
                      <a:ext cx="2687320" cy="3876675"/>
                    </a:xfrm>
                    <a:prstGeom prst="rect">
                      <a:avLst/>
                    </a:prstGeom>
                  </pic:spPr>
                </pic:pic>
              </a:graphicData>
            </a:graphic>
          </wp:anchor>
        </w:drawing>
      </w:r>
      <w:r w:rsidR="00971FBD">
        <w:t xml:space="preserve">У скупу команди за манипулацију са сликом а испод команде </w:t>
      </w:r>
      <w:r w:rsidR="00971FBD" w:rsidRPr="00971FBD">
        <w:rPr>
          <w:b/>
          <w:i/>
        </w:rPr>
        <w:t>Crop</w:t>
      </w:r>
      <w:r w:rsidR="00971FBD">
        <w:t xml:space="preserve">, налази се команда за промену величине објекта </w:t>
      </w:r>
      <w:r w:rsidR="00971FBD">
        <w:rPr>
          <w:b/>
          <w:i/>
        </w:rPr>
        <w:t>Resize</w:t>
      </w:r>
      <w:r w:rsidR="00971FBD">
        <w:t xml:space="preserve">. </w:t>
      </w:r>
      <w:r>
        <w:t xml:space="preserve">Њеном применом слика се може увећати, умањити или закосити (Слика ). Промена величине слике може се изразити процентуално у односу на оригиналну, избором дугмета </w:t>
      </w:r>
      <w:r w:rsidR="0002653B">
        <w:rPr>
          <w:b/>
          <w:i/>
        </w:rPr>
        <w:t>Persentage</w:t>
      </w:r>
      <w:r w:rsidR="0002653B" w:rsidRPr="0002653B">
        <w:t xml:space="preserve">, </w:t>
      </w:r>
      <w:r w:rsidR="0002653B">
        <w:t>или уносом броја пиксела са којима се жели приказати слика (дугме</w:t>
      </w:r>
      <w:r w:rsidR="0002653B" w:rsidRPr="0002653B">
        <w:t xml:space="preserve"> </w:t>
      </w:r>
      <w:r w:rsidR="0002653B">
        <w:rPr>
          <w:b/>
          <w:i/>
        </w:rPr>
        <w:t>Pixels</w:t>
      </w:r>
      <w:r w:rsidR="0002653B">
        <w:t xml:space="preserve">). Могуће је мењати независно ширину или висину слике или задржати оригинални однос висине и ширине избором опције </w:t>
      </w:r>
      <w:r w:rsidR="0002653B">
        <w:rPr>
          <w:b/>
          <w:i/>
        </w:rPr>
        <w:t>Maintain aspect ratio</w:t>
      </w:r>
      <w:r w:rsidR="0002653B">
        <w:t>.</w:t>
      </w:r>
    </w:p>
    <w:p w:rsidR="0002653B" w:rsidRDefault="0002653B" w:rsidP="00B77C74">
      <w:pPr>
        <w:ind w:firstLine="0"/>
      </w:pPr>
    </w:p>
    <w:p w:rsidR="0002653B" w:rsidRDefault="0002653B" w:rsidP="00B77C74">
      <w:pPr>
        <w:ind w:firstLine="0"/>
      </w:pPr>
      <w:r>
        <w:t xml:space="preserve">Други уоквирени скуп команди, </w:t>
      </w:r>
      <w:r>
        <w:rPr>
          <w:b/>
          <w:i/>
        </w:rPr>
        <w:t>Skew (Degrees)</w:t>
      </w:r>
      <w:r w:rsidRPr="0002653B">
        <w:rPr>
          <w:i/>
        </w:rPr>
        <w:t>,</w:t>
      </w:r>
      <w:r>
        <w:t xml:space="preserve"> односи се на закошење слике у степенима. Слика ће бити закошене хоризонтално или вертикално за величину угла у степеним која се уноси у одговарајућа поља десно.</w:t>
      </w:r>
    </w:p>
    <w:p w:rsidR="0002653B" w:rsidRDefault="0002653B" w:rsidP="00B77C74">
      <w:pPr>
        <w:ind w:firstLine="0"/>
      </w:pPr>
    </w:p>
    <w:p w:rsidR="0002653B" w:rsidRDefault="0002653B" w:rsidP="00B77C74">
      <w:pPr>
        <w:ind w:firstLine="0"/>
      </w:pPr>
    </w:p>
    <w:p w:rsidR="0002653B" w:rsidRPr="0002653B" w:rsidRDefault="0002653B" w:rsidP="00B77C74">
      <w:pPr>
        <w:ind w:firstLine="0"/>
      </w:pPr>
    </w:p>
    <w:p w:rsidR="00EF479D" w:rsidRDefault="00EF479D" w:rsidP="00B77C74">
      <w:pPr>
        <w:ind w:firstLine="0"/>
      </w:pPr>
    </w:p>
    <w:p w:rsidR="00EF479D" w:rsidRDefault="00EF479D" w:rsidP="00B77C74">
      <w:pPr>
        <w:ind w:firstLine="0"/>
        <w:rPr>
          <w:i/>
        </w:rPr>
      </w:pPr>
      <w:r w:rsidRPr="00EF479D">
        <w:rPr>
          <w:i/>
        </w:rPr>
        <w:t>Слика</w:t>
      </w:r>
      <w:r w:rsidR="00D3150D">
        <w:rPr>
          <w:i/>
        </w:rPr>
        <w:t xml:space="preserve"> </w:t>
      </w:r>
      <w:r w:rsidR="00D85AAF">
        <w:rPr>
          <w:i/>
        </w:rPr>
        <w:t>10</w:t>
      </w:r>
      <w:r w:rsidR="00D3150D">
        <w:rPr>
          <w:i/>
        </w:rPr>
        <w:t>. Промена величине и закошење</w:t>
      </w:r>
    </w:p>
    <w:p w:rsidR="00D3150D" w:rsidRDefault="00D3150D" w:rsidP="00B77C74">
      <w:pPr>
        <w:ind w:firstLine="0"/>
        <w:rPr>
          <w:i/>
        </w:rPr>
      </w:pPr>
      <w:r>
        <w:rPr>
          <w:i/>
        </w:rPr>
        <w:t>слике</w:t>
      </w:r>
    </w:p>
    <w:p w:rsidR="00B50DCB" w:rsidRDefault="00B50DCB" w:rsidP="00B77C74">
      <w:pPr>
        <w:ind w:firstLine="0"/>
        <w:rPr>
          <w:i/>
        </w:rPr>
      </w:pPr>
    </w:p>
    <w:p w:rsidR="00B50DCB" w:rsidRDefault="00B50DCB" w:rsidP="00B77C74">
      <w:pPr>
        <w:ind w:firstLine="0"/>
        <w:rPr>
          <w:b/>
        </w:rPr>
      </w:pPr>
      <w:r>
        <w:rPr>
          <w:b/>
        </w:rPr>
        <w:lastRenderedPageBreak/>
        <w:t>Памћење слике и избор формата слике</w:t>
      </w:r>
    </w:p>
    <w:p w:rsidR="00B50DCB" w:rsidRDefault="00B50DCB" w:rsidP="00B77C74">
      <w:pPr>
        <w:ind w:firstLine="0"/>
        <w:rPr>
          <w:b/>
        </w:rPr>
      </w:pPr>
    </w:p>
    <w:p w:rsidR="00B50DCB" w:rsidRDefault="00B50DCB" w:rsidP="00B77C74">
      <w:pPr>
        <w:ind w:firstLine="0"/>
      </w:pPr>
      <w:r>
        <w:t xml:space="preserve">Памћење слике (цртежа) обавља се командом </w:t>
      </w:r>
      <w:r>
        <w:rPr>
          <w:b/>
          <w:i/>
        </w:rPr>
        <w:t>Save</w:t>
      </w:r>
      <w:r>
        <w:t xml:space="preserve"> из падајућег менија или кликом на сличицу са дискетом. Стандардни формат са којим </w:t>
      </w:r>
      <w:r>
        <w:rPr>
          <w:b/>
          <w:i/>
        </w:rPr>
        <w:t>Paint</w:t>
      </w:r>
      <w:r>
        <w:t xml:space="preserve"> ради је </w:t>
      </w:r>
      <w:r w:rsidRPr="00B50DCB">
        <w:rPr>
          <w:b/>
        </w:rPr>
        <w:t>PNG</w:t>
      </w:r>
      <w:r>
        <w:t xml:space="preserve"> . </w:t>
      </w:r>
    </w:p>
    <w:p w:rsidR="00B50DCB" w:rsidRDefault="00B50DCB" w:rsidP="00B77C74">
      <w:pPr>
        <w:ind w:firstLine="0"/>
      </w:pPr>
    </w:p>
    <w:p w:rsidR="00935CC3" w:rsidRDefault="00B50DCB" w:rsidP="00B77C74">
      <w:pPr>
        <w:ind w:firstLine="0"/>
      </w:pPr>
      <w:r>
        <w:t>PNG (</w:t>
      </w:r>
      <w:r w:rsidRPr="00B50DCB">
        <w:rPr>
          <w:i/>
        </w:rPr>
        <w:t>Portable Network Graphics</w:t>
      </w:r>
      <w:r>
        <w:t xml:space="preserve">) </w:t>
      </w:r>
      <w:r w:rsidR="00935CC3">
        <w:t xml:space="preserve">је бит мапирани растерски формат који користи компресију. </w:t>
      </w:r>
      <w:r>
        <w:t xml:space="preserve">PNG </w:t>
      </w:r>
      <w:r w:rsidR="00935CC3">
        <w:t xml:space="preserve">је створен како би побољшао и заменио </w:t>
      </w:r>
      <w:r>
        <w:t>GIF</w:t>
      </w:r>
      <w:r w:rsidR="00935CC3">
        <w:t xml:space="preserve"> формат. PNG подржава слике засноване на палети (са палетом дефинисаном 24 битним RGB бојама), слике у нијансама сивог (</w:t>
      </w:r>
      <w:r w:rsidR="00935CC3">
        <w:rPr>
          <w:i/>
        </w:rPr>
        <w:t>greyscale</w:t>
      </w:r>
      <w:r w:rsidR="00935CC3">
        <w:t xml:space="preserve">) и RGB слике. Замишљен је као графички формат за размену преко интернета а не за професионалну употребу, тако да не користи </w:t>
      </w:r>
      <w:r w:rsidR="00690102">
        <w:t xml:space="preserve">професионалне </w:t>
      </w:r>
      <w:r w:rsidR="00935CC3">
        <w:t>пале</w:t>
      </w:r>
      <w:r w:rsidR="00690102">
        <w:t>те</w:t>
      </w:r>
      <w:r w:rsidR="00935CC3">
        <w:t xml:space="preserve"> боја (као што је </w:t>
      </w:r>
      <w:r w:rsidR="00935CC3" w:rsidRPr="00935CC3">
        <w:rPr>
          <w:i/>
        </w:rPr>
        <w:t>CMYK</w:t>
      </w:r>
      <w:r w:rsidR="00935CC3">
        <w:t>).</w:t>
      </w:r>
    </w:p>
    <w:p w:rsidR="00690102" w:rsidRDefault="00690102" w:rsidP="00B77C74">
      <w:pPr>
        <w:ind w:firstLine="0"/>
      </w:pPr>
    </w:p>
    <w:p w:rsidR="00690102" w:rsidRDefault="00690102" w:rsidP="00B77C74">
      <w:pPr>
        <w:ind w:firstLine="0"/>
        <w:rPr>
          <w:b/>
          <w:i/>
        </w:rPr>
      </w:pPr>
      <w:r>
        <w:t>Памћење слике у некомдругом формату врши се наредб</w:t>
      </w:r>
      <w:r w:rsidR="009D22AA">
        <w:t xml:space="preserve">ама из падајућег менија </w:t>
      </w:r>
      <w:r w:rsidR="009D22AA">
        <w:rPr>
          <w:b/>
          <w:i/>
        </w:rPr>
        <w:t>Save</w:t>
      </w:r>
    </w:p>
    <w:p w:rsidR="00D85AAF" w:rsidRPr="00D85AAF" w:rsidRDefault="00D85AAF" w:rsidP="00B77C74">
      <w:pPr>
        <w:ind w:firstLine="0"/>
      </w:pPr>
    </w:p>
    <w:p w:rsidR="009D22AA" w:rsidRDefault="00A81D30" w:rsidP="00A81D30">
      <w:pPr>
        <w:ind w:firstLine="0"/>
        <w:jc w:val="center"/>
      </w:pPr>
      <w:r>
        <w:rPr>
          <w:noProof/>
        </w:rPr>
        <w:drawing>
          <wp:inline distT="0" distB="0" distL="0" distR="0">
            <wp:extent cx="5400000" cy="332304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400000" cy="3323046"/>
                    </a:xfrm>
                    <a:prstGeom prst="rect">
                      <a:avLst/>
                    </a:prstGeom>
                    <a:noFill/>
                    <a:ln w="9525">
                      <a:noFill/>
                      <a:miter lim="800000"/>
                      <a:headEnd/>
                      <a:tailEnd/>
                    </a:ln>
                  </pic:spPr>
                </pic:pic>
              </a:graphicData>
            </a:graphic>
          </wp:inline>
        </w:drawing>
      </w:r>
    </w:p>
    <w:p w:rsidR="00A81D30" w:rsidRPr="00A81D30" w:rsidRDefault="00A81D30" w:rsidP="00A81D30">
      <w:pPr>
        <w:ind w:firstLine="0"/>
        <w:jc w:val="center"/>
      </w:pPr>
      <w:r w:rsidRPr="00A81D30">
        <w:rPr>
          <w:i/>
        </w:rPr>
        <w:t xml:space="preserve">Слика </w:t>
      </w:r>
      <w:r w:rsidR="00D85AAF">
        <w:rPr>
          <w:i/>
        </w:rPr>
        <w:t>11</w:t>
      </w:r>
      <w:r w:rsidRPr="00A81D30">
        <w:rPr>
          <w:i/>
        </w:rPr>
        <w:t>. Наредба</w:t>
      </w:r>
      <w:r>
        <w:t xml:space="preserve"> </w:t>
      </w:r>
      <w:r>
        <w:rPr>
          <w:b/>
          <w:i/>
        </w:rPr>
        <w:t>Save As</w:t>
      </w:r>
    </w:p>
    <w:p w:rsidR="009D22AA" w:rsidRDefault="009D22AA" w:rsidP="00B77C74">
      <w:pPr>
        <w:ind w:firstLine="0"/>
        <w:rPr>
          <w:b/>
          <w:i/>
        </w:rPr>
      </w:pPr>
    </w:p>
    <w:p w:rsidR="009D22AA" w:rsidRDefault="00A81D30" w:rsidP="00B77C74">
      <w:pPr>
        <w:ind w:firstLine="0"/>
        <w:rPr>
          <w:b/>
          <w:i/>
        </w:rPr>
      </w:pPr>
      <w:r>
        <w:t xml:space="preserve">или наредбом </w:t>
      </w:r>
      <w:r w:rsidR="009D22AA">
        <w:rPr>
          <w:b/>
          <w:i/>
        </w:rPr>
        <w:t>Save As</w:t>
      </w:r>
    </w:p>
    <w:p w:rsidR="00A81D30" w:rsidRDefault="00A81D30" w:rsidP="00B77C74">
      <w:pPr>
        <w:ind w:firstLine="0"/>
      </w:pPr>
    </w:p>
    <w:p w:rsidR="00A81D30" w:rsidRPr="00A81D30" w:rsidRDefault="00A81D30" w:rsidP="00A81D30">
      <w:pPr>
        <w:ind w:firstLine="0"/>
        <w:jc w:val="right"/>
      </w:pPr>
      <w:r>
        <w:rPr>
          <w:noProof/>
        </w:rPr>
        <w:lastRenderedPageBreak/>
        <w:drawing>
          <wp:inline distT="0" distB="0" distL="0" distR="0">
            <wp:extent cx="4820323" cy="2838846"/>
            <wp:effectExtent l="19050" t="0" r="0" b="0"/>
            <wp:docPr id="7" name="Picture 6" descr="Paint- Слика 7. Команда Save 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 Слика 7. Команда Save as.png"/>
                    <pic:cNvPicPr/>
                  </pic:nvPicPr>
                  <pic:blipFill>
                    <a:blip r:embed="rId39"/>
                    <a:stretch>
                      <a:fillRect/>
                    </a:stretch>
                  </pic:blipFill>
                  <pic:spPr>
                    <a:xfrm>
                      <a:off x="0" y="0"/>
                      <a:ext cx="4820323" cy="2838846"/>
                    </a:xfrm>
                    <a:prstGeom prst="rect">
                      <a:avLst/>
                    </a:prstGeom>
                  </pic:spPr>
                </pic:pic>
              </a:graphicData>
            </a:graphic>
          </wp:inline>
        </w:drawing>
      </w:r>
    </w:p>
    <w:p w:rsidR="00A81D30" w:rsidRDefault="00A81D30" w:rsidP="00A81D30">
      <w:pPr>
        <w:ind w:firstLine="0"/>
        <w:jc w:val="center"/>
        <w:rPr>
          <w:b/>
          <w:i/>
        </w:rPr>
      </w:pPr>
      <w:r w:rsidRPr="00A81D30">
        <w:rPr>
          <w:i/>
        </w:rPr>
        <w:t xml:space="preserve">Слика </w:t>
      </w:r>
      <w:r w:rsidR="001240FB">
        <w:rPr>
          <w:i/>
        </w:rPr>
        <w:t>1</w:t>
      </w:r>
      <w:r w:rsidR="00D85AAF">
        <w:rPr>
          <w:i/>
        </w:rPr>
        <w:t>2</w:t>
      </w:r>
      <w:r w:rsidRPr="00A81D30">
        <w:rPr>
          <w:i/>
        </w:rPr>
        <w:t>. Наредба</w:t>
      </w:r>
      <w:r>
        <w:t xml:space="preserve"> </w:t>
      </w:r>
      <w:r>
        <w:rPr>
          <w:b/>
          <w:i/>
        </w:rPr>
        <w:t>Save As</w:t>
      </w:r>
    </w:p>
    <w:p w:rsidR="00A81D30" w:rsidRPr="00A81D30" w:rsidRDefault="00A81D30" w:rsidP="00B77C74">
      <w:pPr>
        <w:ind w:firstLine="0"/>
        <w:rPr>
          <w:b/>
          <w:i/>
        </w:rPr>
      </w:pPr>
    </w:p>
    <w:p w:rsidR="00C3466D" w:rsidRDefault="00C3466D" w:rsidP="00B77C74">
      <w:pPr>
        <w:ind w:firstLine="0"/>
        <w:rPr>
          <w:b/>
          <w:i/>
        </w:rPr>
      </w:pPr>
    </w:p>
    <w:p w:rsidR="00C3466D" w:rsidRPr="00C3466D" w:rsidRDefault="00C3466D" w:rsidP="00B77C74">
      <w:pPr>
        <w:ind w:firstLine="0"/>
      </w:pPr>
      <w:r>
        <w:t>Уколико су слике намењене за размену електронском поштом или преко интернета, препорука је да се, угесто у PNG формату, памте у JPEG.</w:t>
      </w:r>
    </w:p>
    <w:sectPr w:rsidR="00C3466D" w:rsidRPr="00C3466D" w:rsidSect="0056430C">
      <w:footerReference w:type="default" r:id="rId4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159" w:rsidRDefault="00597159" w:rsidP="00A43A29">
      <w:r>
        <w:separator/>
      </w:r>
    </w:p>
  </w:endnote>
  <w:endnote w:type="continuationSeparator" w:id="1">
    <w:p w:rsidR="00597159" w:rsidRDefault="00597159" w:rsidP="00A43A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480"/>
      <w:docPartObj>
        <w:docPartGallery w:val="Page Numbers (Bottom of Page)"/>
        <w:docPartUnique/>
      </w:docPartObj>
    </w:sdtPr>
    <w:sdtContent>
      <w:p w:rsidR="00B50DCB" w:rsidRDefault="000A137A">
        <w:pPr>
          <w:pStyle w:val="Footer"/>
          <w:jc w:val="right"/>
        </w:pPr>
        <w:fldSimple w:instr=" PAGE   \* MERGEFORMAT ">
          <w:r w:rsidR="006A713F">
            <w:rPr>
              <w:noProof/>
            </w:rPr>
            <w:t>2</w:t>
          </w:r>
        </w:fldSimple>
      </w:p>
    </w:sdtContent>
  </w:sdt>
  <w:p w:rsidR="00B50DCB" w:rsidRDefault="00B50D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159" w:rsidRDefault="00597159" w:rsidP="00A43A29">
      <w:r>
        <w:separator/>
      </w:r>
    </w:p>
  </w:footnote>
  <w:footnote w:type="continuationSeparator" w:id="1">
    <w:p w:rsidR="00597159" w:rsidRDefault="00597159" w:rsidP="00A43A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B84812"/>
    <w:multiLevelType w:val="multilevel"/>
    <w:tmpl w:val="4720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E587586"/>
    <w:multiLevelType w:val="hybridMultilevel"/>
    <w:tmpl w:val="EB92D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215C23"/>
    <w:multiLevelType w:val="hybridMultilevel"/>
    <w:tmpl w:val="EB745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024008"/>
    <w:multiLevelType w:val="multilevel"/>
    <w:tmpl w:val="6F94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1424222"/>
    <w:multiLevelType w:val="hybridMultilevel"/>
    <w:tmpl w:val="A2704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A43A29"/>
    <w:rsid w:val="000003C6"/>
    <w:rsid w:val="0002653B"/>
    <w:rsid w:val="00043AB2"/>
    <w:rsid w:val="0005064A"/>
    <w:rsid w:val="00067A39"/>
    <w:rsid w:val="00092B2D"/>
    <w:rsid w:val="000A137A"/>
    <w:rsid w:val="000A1413"/>
    <w:rsid w:val="000A2805"/>
    <w:rsid w:val="000A3DF0"/>
    <w:rsid w:val="000D7440"/>
    <w:rsid w:val="001240FB"/>
    <w:rsid w:val="00154FCB"/>
    <w:rsid w:val="0019585F"/>
    <w:rsid w:val="001B75FF"/>
    <w:rsid w:val="0021458E"/>
    <w:rsid w:val="002A7D04"/>
    <w:rsid w:val="00376E1F"/>
    <w:rsid w:val="003C22FB"/>
    <w:rsid w:val="003C634B"/>
    <w:rsid w:val="00420566"/>
    <w:rsid w:val="0043722C"/>
    <w:rsid w:val="004451B4"/>
    <w:rsid w:val="0048556B"/>
    <w:rsid w:val="004A3921"/>
    <w:rsid w:val="004C2360"/>
    <w:rsid w:val="00520467"/>
    <w:rsid w:val="0056430C"/>
    <w:rsid w:val="00587D2E"/>
    <w:rsid w:val="00597159"/>
    <w:rsid w:val="00633AD2"/>
    <w:rsid w:val="006657E5"/>
    <w:rsid w:val="00690102"/>
    <w:rsid w:val="006A713F"/>
    <w:rsid w:val="006B242E"/>
    <w:rsid w:val="006C0E6A"/>
    <w:rsid w:val="006D227E"/>
    <w:rsid w:val="00743E64"/>
    <w:rsid w:val="007C2EEB"/>
    <w:rsid w:val="00844F91"/>
    <w:rsid w:val="00886ECA"/>
    <w:rsid w:val="008B02B2"/>
    <w:rsid w:val="008E6872"/>
    <w:rsid w:val="00903329"/>
    <w:rsid w:val="00935CC3"/>
    <w:rsid w:val="00971FBD"/>
    <w:rsid w:val="009759B6"/>
    <w:rsid w:val="00991D60"/>
    <w:rsid w:val="009942DD"/>
    <w:rsid w:val="009A360A"/>
    <w:rsid w:val="009D22AA"/>
    <w:rsid w:val="009F2468"/>
    <w:rsid w:val="009F4050"/>
    <w:rsid w:val="00A02E20"/>
    <w:rsid w:val="00A16228"/>
    <w:rsid w:val="00A43A29"/>
    <w:rsid w:val="00A81D30"/>
    <w:rsid w:val="00AF703D"/>
    <w:rsid w:val="00B1272F"/>
    <w:rsid w:val="00B31675"/>
    <w:rsid w:val="00B374F0"/>
    <w:rsid w:val="00B50C44"/>
    <w:rsid w:val="00B50DCB"/>
    <w:rsid w:val="00B77C74"/>
    <w:rsid w:val="00B975C9"/>
    <w:rsid w:val="00BA05A0"/>
    <w:rsid w:val="00BC28EB"/>
    <w:rsid w:val="00BE0ACA"/>
    <w:rsid w:val="00BE111A"/>
    <w:rsid w:val="00C05C43"/>
    <w:rsid w:val="00C3466D"/>
    <w:rsid w:val="00C57891"/>
    <w:rsid w:val="00CC3B51"/>
    <w:rsid w:val="00CF3A12"/>
    <w:rsid w:val="00D3150D"/>
    <w:rsid w:val="00D80D93"/>
    <w:rsid w:val="00D85AAF"/>
    <w:rsid w:val="00DB6B67"/>
    <w:rsid w:val="00DD365E"/>
    <w:rsid w:val="00DF32B5"/>
    <w:rsid w:val="00E11E25"/>
    <w:rsid w:val="00E2694A"/>
    <w:rsid w:val="00E56EE7"/>
    <w:rsid w:val="00E67CD6"/>
    <w:rsid w:val="00EF479D"/>
    <w:rsid w:val="00EF7EEF"/>
    <w:rsid w:val="00F066CC"/>
    <w:rsid w:val="00F75E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lang w:val="en-US" w:eastAsia="en-US"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872"/>
    <w:pPr>
      <w:ind w:left="0" w:firstLine="357"/>
    </w:pPr>
    <w:rPr>
      <w:szCs w:val="24"/>
    </w:rPr>
  </w:style>
  <w:style w:type="paragraph" w:styleId="Heading1">
    <w:name w:val="heading 1"/>
    <w:basedOn w:val="Normal"/>
    <w:next w:val="Normal"/>
    <w:link w:val="Heading1Char"/>
    <w:qFormat/>
    <w:rsid w:val="008E6872"/>
    <w:pPr>
      <w:autoSpaceDE w:val="0"/>
      <w:autoSpaceDN w:val="0"/>
      <w:adjustRightInd w:val="0"/>
      <w:jc w:val="left"/>
      <w:outlineLvl w:val="0"/>
    </w:pPr>
    <w:rPr>
      <w:b/>
    </w:rPr>
  </w:style>
  <w:style w:type="paragraph" w:styleId="Heading2">
    <w:name w:val="heading 2"/>
    <w:basedOn w:val="Normal"/>
    <w:next w:val="Normal"/>
    <w:link w:val="Heading2Char"/>
    <w:uiPriority w:val="9"/>
    <w:unhideWhenUsed/>
    <w:qFormat/>
    <w:rsid w:val="00587D2E"/>
    <w:pPr>
      <w:keepNext/>
      <w:keepLines/>
      <w:spacing w:before="200" w:after="240" w:line="276" w:lineRule="auto"/>
      <w:ind w:firstLine="0"/>
      <w:jc w:val="left"/>
      <w:outlineLvl w:val="1"/>
    </w:pPr>
    <w:rPr>
      <w:rFonts w:eastAsiaTheme="majorEastAsia" w:cstheme="majorBidi"/>
      <w:b/>
      <w:bCs/>
      <w:sz w:val="28"/>
      <w:szCs w:val="26"/>
    </w:rPr>
  </w:style>
  <w:style w:type="paragraph" w:styleId="Heading3">
    <w:name w:val="heading 3"/>
    <w:basedOn w:val="Normal"/>
    <w:link w:val="Heading3Char"/>
    <w:uiPriority w:val="9"/>
    <w:qFormat/>
    <w:rsid w:val="0019585F"/>
    <w:pPr>
      <w:spacing w:before="100" w:beforeAutospacing="1" w:after="100" w:afterAutospacing="1"/>
      <w:ind w:firstLine="0"/>
      <w:jc w:val="left"/>
      <w:outlineLvl w:val="2"/>
    </w:pPr>
    <w:rPr>
      <w:b/>
      <w:bCs/>
      <w:sz w:val="27"/>
      <w:szCs w:val="27"/>
    </w:rPr>
  </w:style>
  <w:style w:type="paragraph" w:styleId="Heading4">
    <w:name w:val="heading 4"/>
    <w:basedOn w:val="Normal"/>
    <w:next w:val="Normal"/>
    <w:link w:val="Heading4Char"/>
    <w:qFormat/>
    <w:rsid w:val="008E6872"/>
    <w:pPr>
      <w:keepNext/>
      <w:ind w:firstLine="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6872"/>
    <w:rPr>
      <w:rFonts w:eastAsia="Times New Roman"/>
      <w:b/>
      <w:szCs w:val="24"/>
    </w:rPr>
  </w:style>
  <w:style w:type="character" w:customStyle="1" w:styleId="Heading4Char">
    <w:name w:val="Heading 4 Char"/>
    <w:basedOn w:val="DefaultParagraphFont"/>
    <w:link w:val="Heading4"/>
    <w:rsid w:val="008E6872"/>
    <w:rPr>
      <w:rFonts w:eastAsia="Times New Roman"/>
      <w:b/>
      <w:bCs/>
      <w:szCs w:val="28"/>
    </w:rPr>
  </w:style>
  <w:style w:type="character" w:customStyle="1" w:styleId="Heading2Char">
    <w:name w:val="Heading 2 Char"/>
    <w:basedOn w:val="DefaultParagraphFont"/>
    <w:link w:val="Heading2"/>
    <w:uiPriority w:val="9"/>
    <w:rsid w:val="00587D2E"/>
    <w:rPr>
      <w:rFonts w:ascii="Times New Roman" w:eastAsiaTheme="majorEastAsia" w:hAnsi="Times New Roman" w:cstheme="majorBidi"/>
      <w:b/>
      <w:bCs/>
      <w:sz w:val="28"/>
      <w:szCs w:val="26"/>
    </w:rPr>
  </w:style>
  <w:style w:type="paragraph" w:styleId="Header">
    <w:name w:val="header"/>
    <w:basedOn w:val="Normal"/>
    <w:link w:val="HeaderChar"/>
    <w:uiPriority w:val="99"/>
    <w:semiHidden/>
    <w:unhideWhenUsed/>
    <w:rsid w:val="00A43A29"/>
    <w:pPr>
      <w:tabs>
        <w:tab w:val="center" w:pos="4680"/>
        <w:tab w:val="right" w:pos="9360"/>
      </w:tabs>
    </w:pPr>
  </w:style>
  <w:style w:type="character" w:customStyle="1" w:styleId="HeaderChar">
    <w:name w:val="Header Char"/>
    <w:basedOn w:val="DefaultParagraphFont"/>
    <w:link w:val="Header"/>
    <w:uiPriority w:val="99"/>
    <w:semiHidden/>
    <w:rsid w:val="00A43A29"/>
    <w:rPr>
      <w:szCs w:val="24"/>
    </w:rPr>
  </w:style>
  <w:style w:type="paragraph" w:styleId="Footer">
    <w:name w:val="footer"/>
    <w:basedOn w:val="Normal"/>
    <w:link w:val="FooterChar"/>
    <w:uiPriority w:val="99"/>
    <w:unhideWhenUsed/>
    <w:rsid w:val="00A43A29"/>
    <w:pPr>
      <w:tabs>
        <w:tab w:val="center" w:pos="4680"/>
        <w:tab w:val="right" w:pos="9360"/>
      </w:tabs>
    </w:pPr>
  </w:style>
  <w:style w:type="character" w:customStyle="1" w:styleId="FooterChar">
    <w:name w:val="Footer Char"/>
    <w:basedOn w:val="DefaultParagraphFont"/>
    <w:link w:val="Footer"/>
    <w:uiPriority w:val="99"/>
    <w:rsid w:val="00A43A29"/>
    <w:rPr>
      <w:szCs w:val="24"/>
    </w:rPr>
  </w:style>
  <w:style w:type="paragraph" w:styleId="BalloonText">
    <w:name w:val="Balloon Text"/>
    <w:basedOn w:val="Normal"/>
    <w:link w:val="BalloonTextChar"/>
    <w:uiPriority w:val="99"/>
    <w:semiHidden/>
    <w:unhideWhenUsed/>
    <w:rsid w:val="00AF703D"/>
    <w:rPr>
      <w:rFonts w:ascii="Tahoma" w:hAnsi="Tahoma" w:cs="Tahoma"/>
      <w:sz w:val="16"/>
      <w:szCs w:val="16"/>
    </w:rPr>
  </w:style>
  <w:style w:type="character" w:customStyle="1" w:styleId="BalloonTextChar">
    <w:name w:val="Balloon Text Char"/>
    <w:basedOn w:val="DefaultParagraphFont"/>
    <w:link w:val="BalloonText"/>
    <w:uiPriority w:val="99"/>
    <w:semiHidden/>
    <w:rsid w:val="00AF703D"/>
    <w:rPr>
      <w:rFonts w:ascii="Tahoma" w:hAnsi="Tahoma" w:cs="Tahoma"/>
      <w:sz w:val="16"/>
      <w:szCs w:val="16"/>
    </w:rPr>
  </w:style>
  <w:style w:type="paragraph" w:styleId="ListParagraph">
    <w:name w:val="List Paragraph"/>
    <w:basedOn w:val="Normal"/>
    <w:uiPriority w:val="34"/>
    <w:qFormat/>
    <w:rsid w:val="00DB6B67"/>
    <w:pPr>
      <w:ind w:left="720"/>
      <w:contextualSpacing/>
    </w:pPr>
  </w:style>
  <w:style w:type="character" w:customStyle="1" w:styleId="Heading3Char">
    <w:name w:val="Heading 3 Char"/>
    <w:basedOn w:val="DefaultParagraphFont"/>
    <w:link w:val="Heading3"/>
    <w:uiPriority w:val="9"/>
    <w:rsid w:val="0019585F"/>
    <w:rPr>
      <w:b/>
      <w:bCs/>
      <w:sz w:val="27"/>
      <w:szCs w:val="27"/>
    </w:rPr>
  </w:style>
  <w:style w:type="paragraph" w:styleId="NormalWeb">
    <w:name w:val="Normal (Web)"/>
    <w:basedOn w:val="Normal"/>
    <w:uiPriority w:val="99"/>
    <w:semiHidden/>
    <w:unhideWhenUsed/>
    <w:rsid w:val="0019585F"/>
    <w:pPr>
      <w:spacing w:before="100" w:beforeAutospacing="1" w:after="100" w:afterAutospacing="1"/>
      <w:ind w:firstLine="0"/>
      <w:jc w:val="left"/>
    </w:pPr>
  </w:style>
  <w:style w:type="character" w:styleId="Strong">
    <w:name w:val="Strong"/>
    <w:basedOn w:val="DefaultParagraphFont"/>
    <w:uiPriority w:val="22"/>
    <w:qFormat/>
    <w:rsid w:val="0019585F"/>
    <w:rPr>
      <w:b/>
      <w:bCs/>
    </w:rPr>
  </w:style>
  <w:style w:type="character" w:styleId="Hyperlink">
    <w:name w:val="Hyperlink"/>
    <w:basedOn w:val="DefaultParagraphFont"/>
    <w:uiPriority w:val="99"/>
    <w:unhideWhenUsed/>
    <w:rsid w:val="0019585F"/>
    <w:rPr>
      <w:color w:val="0000FF" w:themeColor="hyperlink"/>
      <w:u w:val="single"/>
    </w:rPr>
  </w:style>
  <w:style w:type="character" w:customStyle="1" w:styleId="mw-headline">
    <w:name w:val="mw-headline"/>
    <w:basedOn w:val="DefaultParagraphFont"/>
    <w:rsid w:val="000D7440"/>
  </w:style>
  <w:style w:type="character" w:customStyle="1" w:styleId="mw-editsection">
    <w:name w:val="mw-editsection"/>
    <w:basedOn w:val="DefaultParagraphFont"/>
    <w:rsid w:val="000D7440"/>
  </w:style>
  <w:style w:type="character" w:customStyle="1" w:styleId="mw-editsection-bracket">
    <w:name w:val="mw-editsection-bracket"/>
    <w:basedOn w:val="DefaultParagraphFont"/>
    <w:rsid w:val="000D7440"/>
  </w:style>
</w:styles>
</file>

<file path=word/webSettings.xml><?xml version="1.0" encoding="utf-8"?>
<w:webSettings xmlns:r="http://schemas.openxmlformats.org/officeDocument/2006/relationships" xmlns:w="http://schemas.openxmlformats.org/wordprocessingml/2006/main">
  <w:divs>
    <w:div w:id="1185092176">
      <w:bodyDiv w:val="1"/>
      <w:marLeft w:val="0"/>
      <w:marRight w:val="0"/>
      <w:marTop w:val="0"/>
      <w:marBottom w:val="0"/>
      <w:divBdr>
        <w:top w:val="none" w:sz="0" w:space="0" w:color="auto"/>
        <w:left w:val="none" w:sz="0" w:space="0" w:color="auto"/>
        <w:bottom w:val="none" w:sz="0" w:space="0" w:color="auto"/>
        <w:right w:val="none" w:sz="0" w:space="0" w:color="auto"/>
      </w:divBdr>
    </w:div>
    <w:div w:id="1325863733">
      <w:bodyDiv w:val="1"/>
      <w:marLeft w:val="0"/>
      <w:marRight w:val="0"/>
      <w:marTop w:val="0"/>
      <w:marBottom w:val="0"/>
      <w:divBdr>
        <w:top w:val="none" w:sz="0" w:space="0" w:color="auto"/>
        <w:left w:val="none" w:sz="0" w:space="0" w:color="auto"/>
        <w:bottom w:val="none" w:sz="0" w:space="0" w:color="auto"/>
        <w:right w:val="none" w:sz="0" w:space="0" w:color="auto"/>
      </w:divBdr>
      <w:divsChild>
        <w:div w:id="27921067">
          <w:marLeft w:val="336"/>
          <w:marRight w:val="0"/>
          <w:marTop w:val="120"/>
          <w:marBottom w:val="312"/>
          <w:divBdr>
            <w:top w:val="none" w:sz="0" w:space="0" w:color="auto"/>
            <w:left w:val="none" w:sz="0" w:space="0" w:color="auto"/>
            <w:bottom w:val="none" w:sz="0" w:space="0" w:color="auto"/>
            <w:right w:val="none" w:sz="0" w:space="0" w:color="auto"/>
          </w:divBdr>
          <w:divsChild>
            <w:div w:id="111309361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23893600">
          <w:marLeft w:val="336"/>
          <w:marRight w:val="0"/>
          <w:marTop w:val="120"/>
          <w:marBottom w:val="312"/>
          <w:divBdr>
            <w:top w:val="none" w:sz="0" w:space="0" w:color="auto"/>
            <w:left w:val="none" w:sz="0" w:space="0" w:color="auto"/>
            <w:bottom w:val="none" w:sz="0" w:space="0" w:color="auto"/>
            <w:right w:val="none" w:sz="0" w:space="0" w:color="auto"/>
          </w:divBdr>
          <w:divsChild>
            <w:div w:id="1184827563">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65664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r.wikipedia.org/wiki/%D0%95%D0%BD%D0%B3%D0%BB%D0%B5%D1%81%D0%BA%D0%B8_%D1%98%D0%B5%D0%B7%D0%B8%D0%BA" TargetMode="External"/><Relationship Id="rId13" Type="http://schemas.openxmlformats.org/officeDocument/2006/relationships/hyperlink" Target="https://sr.wikipedia.org/wiki/%D0%9C%D0%BD%D0%BE%D0%B3%D0%BE%D1%83%D0%B3%D0%B0%D0%BE" TargetMode="External"/><Relationship Id="rId18" Type="http://schemas.openxmlformats.org/officeDocument/2006/relationships/hyperlink" Target="https://sr.wikipedia.org/wiki/%D0%A0%D0%B0%D1%81%D1%82%D0%B5%D1%80%D1%81%D0%BA%D0%B0_%D0%B3%D1%80%D0%B0%D1%84%D0%B8%D0%BA%D0%B0" TargetMode="External"/><Relationship Id="rId26" Type="http://schemas.openxmlformats.org/officeDocument/2006/relationships/hyperlink" Target="https://sr.wikipedia.org/wiki/%D0%9A%D0%BE%D0%BE%D1%80%D0%B4%D0%B8%D0%BD%D0%B0%D1%82%D0%B0" TargetMode="External"/><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sr.wikipedia.org/wiki/%D0%92%D0%B5%D0%BA%D1%82%D0%BE%D1%80"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hyperlink" Target="http://www.thewindowsclub.com/png-jpg-gif-bmp-tif-image-file-formats" TargetMode="External"/><Relationship Id="rId12" Type="http://schemas.openxmlformats.org/officeDocument/2006/relationships/hyperlink" Target="https://sr.wikipedia.org/wiki/%D0%9A%D1%80%D0%B8%D0%B2%D0%B0" TargetMode="External"/><Relationship Id="rId17" Type="http://schemas.openxmlformats.org/officeDocument/2006/relationships/image" Target="media/image2.gif"/><Relationship Id="rId25" Type="http://schemas.openxmlformats.org/officeDocument/2006/relationships/hyperlink" Target="https://sr.wikipedia.org/wiki/%D0%A0%D0%B0%D1%87%D1%83%D0%BD%D0%B0%D1%80%D1%81%D0%BA%D0%B8_%D0%BF%D1%80%D0%BE%D0%B3%D1%80%D0%B0%D0%BC" TargetMode="External"/><Relationship Id="rId33" Type="http://schemas.openxmlformats.org/officeDocument/2006/relationships/image" Target="media/image8.jpeg"/><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sr.wikipedia.org/wiki/%D0%94%D0%B0%D1%82%D0%BE%D1%82%D0%B5%D0%BA%D0%B0:Tj-loco-vec.gif" TargetMode="External"/><Relationship Id="rId20" Type="http://schemas.openxmlformats.org/officeDocument/2006/relationships/hyperlink" Target="https://sr.wikipedia.org/wiki/%D0%9F%D0%B8%D0%BA%D1%81%D0%B5%D0%BB" TargetMode="External"/><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r.wikipedia.org/wiki/%D0%9F%D1%80%D0%B0%D0%B2%D0%B0_(%D0%BB%D0%B8%D0%BD%D0%B8%D1%98%D0%B0)" TargetMode="External"/><Relationship Id="rId24" Type="http://schemas.openxmlformats.org/officeDocument/2006/relationships/hyperlink" Target="https://sr.wikipedia.org/wiki/%D0%9F%D0%BE%D0%BB%D1%83%D0%BF%D1%80%D0%B5%D1%87%D0%BD%D0%B8%D0%BA"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s://sr.wikipedia.org/wiki/%D0%9A%D1%80%D1%83%D0%B3" TargetMode="External"/><Relationship Id="rId28" Type="http://schemas.openxmlformats.org/officeDocument/2006/relationships/image" Target="media/image3.jpeg"/><Relationship Id="rId36" Type="http://schemas.openxmlformats.org/officeDocument/2006/relationships/image" Target="media/image11.png"/><Relationship Id="rId10" Type="http://schemas.openxmlformats.org/officeDocument/2006/relationships/hyperlink" Target="https://sr.wikipedia.org/wiki/%D0%A2%D0%B0%D1%87%D0%BA%D0%B0_(%D0%B3%D0%B5%D0%BE%D0%BC%D0%B5%D1%82%D1%80%D0%B8%D1%98%D0%B0)" TargetMode="External"/><Relationship Id="rId19" Type="http://schemas.openxmlformats.org/officeDocument/2006/relationships/hyperlink" Target="https://sr.wikipedia.org/wiki/%D0%9C%D0%BE%D0%B7%D0%B0%D0%BA"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sr.wikipedia.org/wiki/%D0%93%D0%B5%D0%BE%D0%BC%D0%B5%D1%82%D1%80%D0%B8%D1%98%D0%B0" TargetMode="External"/><Relationship Id="rId14" Type="http://schemas.openxmlformats.org/officeDocument/2006/relationships/hyperlink" Target="https://sr.wikipedia.org/wiki/%D0%94%D0%B0%D1%82%D0%BE%D1%82%D0%B5%D0%BA%D0%B0:Tj-loco.jpg" TargetMode="External"/><Relationship Id="rId22" Type="http://schemas.openxmlformats.org/officeDocument/2006/relationships/hyperlink" Target="https://sr.wikipedia.org/w/index.php?title=%D0%92%D0%B5%D0%BA%D1%82%D0%BE%D1%80%D1%81%D0%BA%D0%B0_%D0%B3%D1%80%D0%B0%D1%84%D0%B8%D0%BA%D0%B0&amp;action=edit&amp;section=1" TargetMode="External"/><Relationship Id="rId27" Type="http://schemas.openxmlformats.org/officeDocument/2006/relationships/hyperlink" Target="https://sr.wikipedia.org/wiki/Datoteka" TargetMode="External"/><Relationship Id="rId30" Type="http://schemas.openxmlformats.org/officeDocument/2006/relationships/image" Target="media/image5.png"/><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10</Pages>
  <Words>1775</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7</cp:revision>
  <dcterms:created xsi:type="dcterms:W3CDTF">2018-03-03T10:51:00Z</dcterms:created>
  <dcterms:modified xsi:type="dcterms:W3CDTF">2018-03-07T10:13:00Z</dcterms:modified>
</cp:coreProperties>
</file>